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C9137" w14:textId="63F4B469" w:rsidR="00D3793F" w:rsidRPr="00F02952" w:rsidRDefault="00D3793F" w:rsidP="00D147BE">
      <w:pPr>
        <w:pStyle w:val="Title"/>
        <w:rPr>
          <w:rFonts w:ascii="Palatino Linotype" w:eastAsia="Times New Roman" w:hAnsi="Palatino Linotype" w:cs="Arial"/>
        </w:rPr>
      </w:pPr>
      <w:r w:rsidRPr="00BF44BF">
        <w:rPr>
          <w:rFonts w:ascii="Palatino Linotype" w:eastAsia="Times New Roman" w:hAnsi="Palatino Linotype" w:cs="Arial"/>
        </w:rPr>
        <w:t>Suggested COVID-19 Syllabus Elements</w:t>
      </w:r>
    </w:p>
    <w:p w14:paraId="60DFFC2D" w14:textId="77777777" w:rsidR="0097625C" w:rsidRDefault="0097625C" w:rsidP="00D147BE">
      <w:pPr>
        <w:spacing w:before="240" w:after="240"/>
        <w:rPr>
          <w:rFonts w:ascii="Arial" w:eastAsia="Times New Roman" w:hAnsi="Arial" w:cs="Arial"/>
          <w:color w:val="303030"/>
          <w:sz w:val="27"/>
          <w:szCs w:val="27"/>
        </w:rPr>
      </w:pPr>
      <w:r>
        <w:rPr>
          <w:rFonts w:ascii="Arial" w:eastAsia="Times New Roman" w:hAnsi="Arial" w:cs="Arial"/>
          <w:color w:val="303030"/>
          <w:sz w:val="27"/>
          <w:szCs w:val="27"/>
        </w:rPr>
        <w:t>See the following suggested elements below.</w:t>
      </w:r>
    </w:p>
    <w:p w14:paraId="02CAC276" w14:textId="641ED376" w:rsidR="00D3793F" w:rsidRPr="00D3793F" w:rsidRDefault="00D3793F" w:rsidP="00D147BE">
      <w:pPr>
        <w:spacing w:line="288" w:lineRule="atLeast"/>
        <w:outlineLvl w:val="1"/>
        <w:rPr>
          <w:rFonts w:ascii="Palatino Linotype" w:eastAsia="Times New Roman" w:hAnsi="Palatino Linotype" w:cs="Arial"/>
          <w:color w:val="000000"/>
          <w:sz w:val="39"/>
          <w:szCs w:val="39"/>
        </w:rPr>
      </w:pPr>
      <w:r w:rsidRPr="00D3793F">
        <w:rPr>
          <w:rFonts w:ascii="Palatino Linotype" w:eastAsia="Times New Roman" w:hAnsi="Palatino Linotype" w:cs="Arial"/>
          <w:color w:val="000000"/>
          <w:sz w:val="39"/>
          <w:szCs w:val="39"/>
        </w:rPr>
        <w:t>1. In-person course welcome with a safety message</w:t>
      </w:r>
    </w:p>
    <w:p w14:paraId="3792DDEB" w14:textId="77777777" w:rsidR="00D3793F" w:rsidRPr="00D3793F" w:rsidRDefault="00D3793F" w:rsidP="00D147BE">
      <w:pPr>
        <w:spacing w:before="240" w:after="300" w:line="288" w:lineRule="atLeast"/>
        <w:outlineLvl w:val="2"/>
        <w:rPr>
          <w:rFonts w:ascii="Palatino Linotype" w:eastAsia="Times New Roman" w:hAnsi="Palatino Linotype" w:cs="Arial"/>
          <w:color w:val="595572"/>
          <w:sz w:val="34"/>
          <w:szCs w:val="34"/>
        </w:rPr>
      </w:pPr>
      <w:r w:rsidRPr="00D3793F">
        <w:rPr>
          <w:rFonts w:ascii="Palatino Linotype" w:eastAsia="Times New Roman" w:hAnsi="Palatino Linotype" w:cs="Arial"/>
          <w:color w:val="595572"/>
          <w:sz w:val="34"/>
          <w:szCs w:val="34"/>
        </w:rPr>
        <w:t>Recommended</w:t>
      </w:r>
    </w:p>
    <w:p w14:paraId="18584AEE" w14:textId="77777777" w:rsidR="00D3793F" w:rsidRPr="00D3793F" w:rsidRDefault="00D3793F" w:rsidP="00D147BE">
      <w:pPr>
        <w:numPr>
          <w:ilvl w:val="0"/>
          <w:numId w:val="1"/>
        </w:numPr>
        <w:spacing w:after="240"/>
        <w:ind w:left="1200"/>
        <w:rPr>
          <w:rFonts w:ascii="Arial" w:eastAsia="Times New Roman" w:hAnsi="Arial" w:cs="Arial"/>
          <w:color w:val="303030"/>
          <w:sz w:val="27"/>
          <w:szCs w:val="27"/>
        </w:rPr>
      </w:pPr>
      <w:r w:rsidRPr="00D3793F">
        <w:rPr>
          <w:rFonts w:ascii="Arial" w:eastAsia="Times New Roman" w:hAnsi="Arial" w:cs="Arial"/>
          <w:color w:val="303030"/>
          <w:sz w:val="27"/>
          <w:szCs w:val="27"/>
        </w:rPr>
        <w:t>e.g.,</w:t>
      </w:r>
    </w:p>
    <w:p w14:paraId="0E3F4CAE" w14:textId="36C7BEA0" w:rsidR="00D3793F" w:rsidRPr="00D3793F" w:rsidRDefault="00D3793F" w:rsidP="00AF5B9D">
      <w:pPr>
        <w:pBdr>
          <w:top w:val="single" w:sz="8" w:space="9" w:color="D3D3D3"/>
          <w:left w:val="single" w:sz="8" w:space="9" w:color="D3D3D3"/>
          <w:bottom w:val="single" w:sz="8" w:space="6" w:color="D3D3D3"/>
          <w:right w:val="single" w:sz="8" w:space="9" w:color="D3D3D3"/>
        </w:pBdr>
        <w:spacing w:after="240"/>
        <w:ind w:left="1200"/>
        <w:rPr>
          <w:rFonts w:ascii="Arial" w:eastAsia="Times New Roman" w:hAnsi="Arial" w:cs="Arial"/>
          <w:color w:val="303030"/>
          <w:sz w:val="27"/>
          <w:szCs w:val="27"/>
        </w:rPr>
      </w:pPr>
      <w:r w:rsidRPr="00AF5B9D">
        <w:rPr>
          <w:rFonts w:ascii="Arial" w:eastAsia="Times New Roman" w:hAnsi="Arial" w:cs="Arial"/>
          <w:sz w:val="27"/>
          <w:szCs w:val="27"/>
        </w:rPr>
        <w:t>“</w:t>
      </w:r>
      <w:r w:rsidR="005413E3" w:rsidRPr="005413E3">
        <w:rPr>
          <w:rFonts w:ascii="Arial" w:eastAsia="Times New Roman" w:hAnsi="Arial" w:cs="Arial"/>
          <w:sz w:val="27"/>
          <w:szCs w:val="27"/>
        </w:rPr>
        <w:t xml:space="preserve">Welcome! This course is designed to be held in person. Memorial University’s COVID-19 policies and guidelines have been carefully developed to emphasize safety, while providing a rich learning experience for all students. During this course, students are required to follow any campus-wide policies and changes as communicated through Memorial’s official email (@mun.ca), and through </w:t>
      </w:r>
      <w:hyperlink r:id="rId8" w:history="1">
        <w:r w:rsidR="005413E3" w:rsidRPr="005413E3">
          <w:rPr>
            <w:rStyle w:val="Hyperlink"/>
            <w:rFonts w:ascii="Arial" w:eastAsia="Times New Roman" w:hAnsi="Arial" w:cs="Arial"/>
            <w:color w:val="4472C4" w:themeColor="accent1"/>
            <w:sz w:val="27"/>
            <w:szCs w:val="27"/>
          </w:rPr>
          <w:t>Memorial’s COVID-19 information page</w:t>
        </w:r>
      </w:hyperlink>
      <w:r w:rsidR="005413E3" w:rsidRPr="005413E3">
        <w:rPr>
          <w:rFonts w:ascii="Arial" w:eastAsia="Times New Roman" w:hAnsi="Arial" w:cs="Arial"/>
          <w:sz w:val="27"/>
          <w:szCs w:val="27"/>
        </w:rPr>
        <w:t xml:space="preserve">. Should other health directives, or the overall situation connected to COVID-19 </w:t>
      </w:r>
      <w:bookmarkStart w:id="0" w:name="_GoBack"/>
      <w:bookmarkEnd w:id="0"/>
      <w:r w:rsidR="005413E3" w:rsidRPr="005413E3">
        <w:rPr>
          <w:rFonts w:ascii="Arial" w:eastAsia="Times New Roman" w:hAnsi="Arial" w:cs="Arial"/>
          <w:sz w:val="27"/>
          <w:szCs w:val="27"/>
        </w:rPr>
        <w:t>change over the course of the term, there may be a shift in delivery format. As per Memorial’s guidelines, it is important to stay home if you feel unwell or if you are under quarantine. If this occurs, please email the course coordinator and we will ensure that you are not penalized if you need to stay home for quarantine. Memorial University has recognized the importance of academic leniency under the current circumstances, as we work to keep our campus safe</w:t>
      </w:r>
      <w:r w:rsidR="005413E3">
        <w:rPr>
          <w:rFonts w:ascii="Arial" w:eastAsia="Times New Roman" w:hAnsi="Arial" w:cs="Arial"/>
          <w:sz w:val="27"/>
          <w:szCs w:val="27"/>
        </w:rPr>
        <w:t xml:space="preserve"> for all</w:t>
      </w:r>
      <w:r w:rsidR="00AF5B9D" w:rsidRPr="00AF5B9D">
        <w:rPr>
          <w:rFonts w:ascii="Arial" w:eastAsia="Times New Roman" w:hAnsi="Arial" w:cs="Arial"/>
          <w:sz w:val="27"/>
          <w:szCs w:val="27"/>
        </w:rPr>
        <w:t>.</w:t>
      </w:r>
      <w:r w:rsidR="00127B1C" w:rsidRPr="00AF5B9D">
        <w:rPr>
          <w:rFonts w:ascii="Arial" w:hAnsi="Arial" w:cs="Arial"/>
          <w:sz w:val="27"/>
          <w:szCs w:val="27"/>
        </w:rPr>
        <w:t>”</w:t>
      </w:r>
    </w:p>
    <w:p w14:paraId="2D6D55E0" w14:textId="7C6EE8D4" w:rsidR="00D3793F" w:rsidRPr="00D3793F" w:rsidRDefault="00D3793F" w:rsidP="00D147BE">
      <w:pPr>
        <w:spacing w:line="288" w:lineRule="atLeast"/>
        <w:outlineLvl w:val="1"/>
        <w:rPr>
          <w:rFonts w:ascii="Palatino Linotype" w:eastAsia="Times New Roman" w:hAnsi="Palatino Linotype" w:cs="Arial"/>
          <w:color w:val="000000"/>
          <w:sz w:val="39"/>
          <w:szCs w:val="39"/>
        </w:rPr>
      </w:pPr>
      <w:r w:rsidRPr="00D3793F">
        <w:rPr>
          <w:rFonts w:ascii="Palatino Linotype" w:eastAsia="Times New Roman" w:hAnsi="Palatino Linotype" w:cs="Arial"/>
          <w:color w:val="000000"/>
          <w:sz w:val="39"/>
          <w:szCs w:val="39"/>
        </w:rPr>
        <w:t>2. Remain home if unwell with leniency message</w:t>
      </w:r>
    </w:p>
    <w:p w14:paraId="568441B9" w14:textId="77777777" w:rsidR="00D3793F" w:rsidRPr="00D3793F" w:rsidRDefault="00D3793F" w:rsidP="00D147BE">
      <w:pPr>
        <w:spacing w:before="240" w:after="300" w:line="288" w:lineRule="atLeast"/>
        <w:outlineLvl w:val="2"/>
        <w:rPr>
          <w:rFonts w:ascii="Palatino Linotype" w:eastAsia="Times New Roman" w:hAnsi="Palatino Linotype" w:cs="Arial"/>
          <w:color w:val="595572"/>
          <w:sz w:val="34"/>
          <w:szCs w:val="34"/>
        </w:rPr>
      </w:pPr>
      <w:r w:rsidRPr="00D3793F">
        <w:rPr>
          <w:rFonts w:ascii="Palatino Linotype" w:eastAsia="Times New Roman" w:hAnsi="Palatino Linotype" w:cs="Arial"/>
          <w:color w:val="595572"/>
          <w:sz w:val="34"/>
          <w:szCs w:val="34"/>
        </w:rPr>
        <w:t>Recommended</w:t>
      </w:r>
    </w:p>
    <w:p w14:paraId="2ADA3DC2" w14:textId="77777777" w:rsidR="00D3793F" w:rsidRPr="00D3793F" w:rsidRDefault="00D3793F" w:rsidP="00D147BE">
      <w:pPr>
        <w:numPr>
          <w:ilvl w:val="0"/>
          <w:numId w:val="2"/>
        </w:numPr>
        <w:spacing w:after="240"/>
        <w:ind w:left="1200"/>
        <w:rPr>
          <w:rFonts w:ascii="Arial" w:eastAsia="Times New Roman" w:hAnsi="Arial" w:cs="Arial"/>
          <w:color w:val="303030"/>
          <w:sz w:val="27"/>
          <w:szCs w:val="27"/>
        </w:rPr>
      </w:pPr>
      <w:r w:rsidRPr="00D3793F">
        <w:rPr>
          <w:rFonts w:ascii="Arial" w:eastAsia="Times New Roman" w:hAnsi="Arial" w:cs="Arial"/>
          <w:color w:val="303030"/>
          <w:sz w:val="27"/>
          <w:szCs w:val="27"/>
        </w:rPr>
        <w:t>A statement regarding student health needs and doctors’ notes. e.g.,</w:t>
      </w:r>
    </w:p>
    <w:p w14:paraId="1180165E" w14:textId="77777777" w:rsidR="00D3793F" w:rsidRPr="00D3793F" w:rsidRDefault="00D3793F" w:rsidP="00D147BE">
      <w:pPr>
        <w:keepLines/>
        <w:pBdr>
          <w:top w:val="single" w:sz="8" w:space="9" w:color="D3D3D3"/>
          <w:left w:val="single" w:sz="8" w:space="9" w:color="D3D3D3"/>
          <w:bottom w:val="single" w:sz="8" w:space="6" w:color="D3D3D3"/>
          <w:right w:val="single" w:sz="8" w:space="9" w:color="D3D3D3"/>
        </w:pBdr>
        <w:spacing w:after="240"/>
        <w:ind w:left="1202"/>
        <w:rPr>
          <w:rFonts w:ascii="Arial" w:eastAsia="Times New Roman" w:hAnsi="Arial" w:cs="Arial"/>
          <w:color w:val="303030"/>
          <w:sz w:val="27"/>
          <w:szCs w:val="27"/>
        </w:rPr>
      </w:pPr>
      <w:r w:rsidRPr="00D3793F">
        <w:rPr>
          <w:rFonts w:ascii="Arial" w:eastAsia="Times New Roman" w:hAnsi="Arial" w:cs="Arial"/>
          <w:color w:val="303030"/>
          <w:sz w:val="27"/>
          <w:szCs w:val="27"/>
        </w:rPr>
        <w:lastRenderedPageBreak/>
        <w:t>“There is nothing more important than your mental and physical health. Doctors’ notes are not required for medical absences in this course. You are encouraged to seek appropriate medical attention from the Student Wellness and Counselling Centre. I am committed to working with students with pre-existing medical and mental health needs, as well as new needs that may arise within the semester. I encourage you to reach out to the Blundon Centre as early as possible to discuss any adjustments you think may be necessary in this course. Let’s explore the options to help you succeed, no matter what is going on.”</w:t>
      </w:r>
    </w:p>
    <w:p w14:paraId="79E6D449" w14:textId="77777777" w:rsidR="00D3793F" w:rsidRPr="00D3793F" w:rsidRDefault="00D3793F" w:rsidP="00D147BE">
      <w:pPr>
        <w:numPr>
          <w:ilvl w:val="0"/>
          <w:numId w:val="2"/>
        </w:numPr>
        <w:spacing w:after="240"/>
        <w:ind w:left="1200"/>
        <w:rPr>
          <w:rFonts w:ascii="Arial" w:eastAsia="Times New Roman" w:hAnsi="Arial" w:cs="Arial"/>
          <w:color w:val="303030"/>
          <w:sz w:val="27"/>
          <w:szCs w:val="27"/>
        </w:rPr>
      </w:pPr>
      <w:r w:rsidRPr="00D3793F">
        <w:rPr>
          <w:rFonts w:ascii="Arial" w:eastAsia="Times New Roman" w:hAnsi="Arial" w:cs="Arial"/>
          <w:color w:val="303030"/>
          <w:sz w:val="27"/>
          <w:szCs w:val="27"/>
        </w:rPr>
        <w:t>A statement regarding remaining home when unwell. e.g.,</w:t>
      </w:r>
    </w:p>
    <w:p w14:paraId="276AE0F1" w14:textId="51A054FD" w:rsidR="00D3793F" w:rsidRPr="00D3793F" w:rsidRDefault="00D3793F" w:rsidP="00D147BE">
      <w:pPr>
        <w:pBdr>
          <w:top w:val="single" w:sz="8" w:space="9" w:color="D3D3D3"/>
          <w:left w:val="single" w:sz="8" w:space="9" w:color="D3D3D3"/>
          <w:bottom w:val="single" w:sz="8" w:space="6" w:color="D3D3D3"/>
          <w:right w:val="single" w:sz="8" w:space="9" w:color="D3D3D3"/>
        </w:pBdr>
        <w:spacing w:after="240"/>
        <w:ind w:left="1200"/>
        <w:rPr>
          <w:rFonts w:ascii="Arial" w:eastAsia="Times New Roman" w:hAnsi="Arial" w:cs="Arial"/>
          <w:color w:val="303030"/>
          <w:sz w:val="27"/>
          <w:szCs w:val="27"/>
        </w:rPr>
      </w:pPr>
      <w:r w:rsidRPr="00D3793F">
        <w:rPr>
          <w:rFonts w:ascii="Arial" w:eastAsia="Times New Roman" w:hAnsi="Arial" w:cs="Arial"/>
          <w:color w:val="303030"/>
          <w:sz w:val="27"/>
          <w:szCs w:val="27"/>
        </w:rPr>
        <w:t>“To protect yourself and those around you, it is important to stay home if you feel unwell or if you are under quarantine</w:t>
      </w:r>
      <w:r w:rsidR="00464217">
        <w:rPr>
          <w:rFonts w:ascii="Arial" w:eastAsia="Times New Roman" w:hAnsi="Arial" w:cs="Arial"/>
          <w:color w:val="303030"/>
          <w:sz w:val="27"/>
          <w:szCs w:val="27"/>
        </w:rPr>
        <w:t>,</w:t>
      </w:r>
      <w:r w:rsidRPr="00D3793F">
        <w:rPr>
          <w:rFonts w:ascii="Arial" w:eastAsia="Times New Roman" w:hAnsi="Arial" w:cs="Arial"/>
          <w:color w:val="303030"/>
          <w:sz w:val="27"/>
          <w:szCs w:val="27"/>
        </w:rPr>
        <w:t xml:space="preserve"> because you have potentially been exposed to the virus. Please keep me informed so we can work together to allow you to keep up with the course materials</w:t>
      </w:r>
      <w:r w:rsidR="00464217">
        <w:rPr>
          <w:rFonts w:ascii="Arial" w:eastAsia="Times New Roman" w:hAnsi="Arial" w:cs="Arial"/>
          <w:color w:val="303030"/>
          <w:sz w:val="27"/>
          <w:szCs w:val="27"/>
        </w:rPr>
        <w:t>,</w:t>
      </w:r>
      <w:r w:rsidRPr="00D3793F">
        <w:rPr>
          <w:rFonts w:ascii="Arial" w:eastAsia="Times New Roman" w:hAnsi="Arial" w:cs="Arial"/>
          <w:color w:val="303030"/>
          <w:sz w:val="27"/>
          <w:szCs w:val="27"/>
        </w:rPr>
        <w:t xml:space="preserve"> should you need to miss classes. You will not be penalized if you need to stay home for quarantine. Memorial University has recognized the importance of academic leniency as we work to keep our campus safe for all.”</w:t>
      </w:r>
    </w:p>
    <w:p w14:paraId="4A445118" w14:textId="0EE96101" w:rsidR="00D3793F" w:rsidRPr="00D3793F" w:rsidRDefault="00D3793F" w:rsidP="00D147BE">
      <w:pPr>
        <w:spacing w:line="288" w:lineRule="atLeast"/>
        <w:outlineLvl w:val="1"/>
        <w:rPr>
          <w:rFonts w:ascii="Palatino Linotype" w:eastAsia="Times New Roman" w:hAnsi="Palatino Linotype" w:cs="Arial"/>
          <w:color w:val="000000"/>
          <w:sz w:val="39"/>
          <w:szCs w:val="39"/>
        </w:rPr>
      </w:pPr>
      <w:r w:rsidRPr="00D3793F">
        <w:rPr>
          <w:rFonts w:ascii="Palatino Linotype" w:eastAsia="Times New Roman" w:hAnsi="Palatino Linotype" w:cs="Arial"/>
          <w:color w:val="000000"/>
          <w:sz w:val="39"/>
          <w:szCs w:val="39"/>
        </w:rPr>
        <w:t>3. Transition to remote learning at any time with MUN standard computer requirements</w:t>
      </w:r>
    </w:p>
    <w:p w14:paraId="39E7F3DD" w14:textId="77777777" w:rsidR="00D3793F" w:rsidRPr="00D3793F" w:rsidRDefault="00D3793F" w:rsidP="00D147BE">
      <w:pPr>
        <w:spacing w:before="240" w:after="300" w:line="288" w:lineRule="atLeast"/>
        <w:outlineLvl w:val="2"/>
        <w:rPr>
          <w:rFonts w:ascii="Palatino Linotype" w:eastAsia="Times New Roman" w:hAnsi="Palatino Linotype" w:cs="Arial"/>
          <w:color w:val="595572"/>
          <w:sz w:val="34"/>
          <w:szCs w:val="34"/>
        </w:rPr>
      </w:pPr>
      <w:r w:rsidRPr="00D3793F">
        <w:rPr>
          <w:rFonts w:ascii="Palatino Linotype" w:eastAsia="Times New Roman" w:hAnsi="Palatino Linotype" w:cs="Arial"/>
          <w:color w:val="595572"/>
          <w:sz w:val="34"/>
          <w:szCs w:val="34"/>
        </w:rPr>
        <w:t>Recommended</w:t>
      </w:r>
    </w:p>
    <w:p w14:paraId="11D930DD" w14:textId="43D6FD26" w:rsidR="00B56849" w:rsidRPr="00B56849" w:rsidRDefault="00D3793F" w:rsidP="00D147BE">
      <w:pPr>
        <w:numPr>
          <w:ilvl w:val="0"/>
          <w:numId w:val="3"/>
        </w:numPr>
        <w:spacing w:after="240"/>
        <w:ind w:left="1200"/>
        <w:rPr>
          <w:rFonts w:ascii="Arial" w:eastAsia="Times New Roman" w:hAnsi="Arial" w:cs="Arial"/>
          <w:color w:val="303030"/>
          <w:sz w:val="27"/>
          <w:szCs w:val="27"/>
        </w:rPr>
      </w:pPr>
      <w:r w:rsidRPr="00D3793F">
        <w:rPr>
          <w:rFonts w:ascii="Arial" w:eastAsia="Times New Roman" w:hAnsi="Arial" w:cs="Arial"/>
          <w:color w:val="303030"/>
          <w:sz w:val="27"/>
          <w:szCs w:val="27"/>
        </w:rPr>
        <w:t>A statement regarding transition to remote learning. e.g.,</w:t>
      </w:r>
    </w:p>
    <w:p w14:paraId="389EC463" w14:textId="6545D588" w:rsidR="00560FF0" w:rsidRDefault="00B56849" w:rsidP="00D147BE">
      <w:pPr>
        <w:pBdr>
          <w:top w:val="single" w:sz="8" w:space="9" w:color="D3D3D3"/>
          <w:left w:val="single" w:sz="8" w:space="9" w:color="D3D3D3"/>
          <w:bottom w:val="single" w:sz="8" w:space="6" w:color="D3D3D3"/>
          <w:right w:val="single" w:sz="8" w:space="9" w:color="D3D3D3"/>
        </w:pBdr>
        <w:spacing w:after="240"/>
        <w:ind w:left="1200"/>
        <w:rPr>
          <w:rFonts w:ascii="Arial" w:eastAsia="Times New Roman" w:hAnsi="Arial" w:cs="Arial"/>
          <w:color w:val="303030"/>
          <w:sz w:val="27"/>
          <w:szCs w:val="27"/>
        </w:rPr>
      </w:pPr>
      <w:r w:rsidRPr="00D3793F">
        <w:rPr>
          <w:rFonts w:ascii="Arial" w:eastAsia="Times New Roman" w:hAnsi="Arial" w:cs="Arial"/>
          <w:color w:val="303030"/>
          <w:sz w:val="27"/>
          <w:szCs w:val="27"/>
        </w:rPr>
        <w:t>“</w:t>
      </w:r>
      <w:r>
        <w:rPr>
          <w:rFonts w:ascii="Arial" w:eastAsia="Times New Roman" w:hAnsi="Arial" w:cs="Arial"/>
          <w:color w:val="303030"/>
          <w:sz w:val="27"/>
          <w:szCs w:val="27"/>
        </w:rPr>
        <w:t xml:space="preserve">If Memorial University campus operations are required to change because of health concerns related to the COVID-19 pandemic, it is possible that this course will rapidly move to a fully online delivery format. Should that be necessary, students will need to have access to a networked </w:t>
      </w:r>
      <w:r w:rsidR="00017DA0">
        <w:rPr>
          <w:rFonts w:ascii="Arial" w:eastAsia="Times New Roman" w:hAnsi="Arial" w:cs="Arial"/>
          <w:color w:val="303030"/>
          <w:sz w:val="27"/>
          <w:szCs w:val="27"/>
        </w:rPr>
        <w:t>PC</w:t>
      </w:r>
      <w:r>
        <w:rPr>
          <w:rFonts w:ascii="Arial" w:eastAsia="Times New Roman" w:hAnsi="Arial" w:cs="Arial"/>
          <w:color w:val="303030"/>
          <w:sz w:val="27"/>
          <w:szCs w:val="27"/>
        </w:rPr>
        <w:t xml:space="preserve"> or Mac computer with webcam and microphone for remote delivery of the class. </w:t>
      </w:r>
      <w:r w:rsidR="00560FF0">
        <w:rPr>
          <w:rFonts w:ascii="Arial" w:eastAsia="Times New Roman" w:hAnsi="Arial" w:cs="Arial"/>
          <w:color w:val="303030"/>
          <w:sz w:val="27"/>
          <w:szCs w:val="27"/>
        </w:rPr>
        <w:t xml:space="preserve">The university has published </w:t>
      </w:r>
      <w:bookmarkStart w:id="1" w:name="_Hlk80252753"/>
      <w:r w:rsidR="00560FF0">
        <w:fldChar w:fldCharType="begin"/>
      </w:r>
      <w:r w:rsidR="00560FF0">
        <w:instrText xml:space="preserve"> HYPERLINK "https://www.mun.ca/covid19/news.php?id=13580&amp;type=news" \t "_blank" </w:instrText>
      </w:r>
      <w:r w:rsidR="00560FF0">
        <w:fldChar w:fldCharType="separate"/>
      </w:r>
      <w:r w:rsidR="00560FF0" w:rsidRPr="00D3793F">
        <w:rPr>
          <w:rFonts w:ascii="Arial" w:eastAsia="Times New Roman" w:hAnsi="Arial" w:cs="Arial"/>
          <w:color w:val="1E72BD"/>
          <w:sz w:val="27"/>
          <w:szCs w:val="27"/>
          <w:u w:val="single"/>
          <w:bdr w:val="none" w:sz="0" w:space="0" w:color="auto" w:frame="1"/>
        </w:rPr>
        <w:t>minimum computer requirements</w:t>
      </w:r>
      <w:r w:rsidR="00560FF0">
        <w:rPr>
          <w:rFonts w:ascii="Arial" w:eastAsia="Times New Roman" w:hAnsi="Arial" w:cs="Arial"/>
          <w:color w:val="1E72BD"/>
          <w:sz w:val="27"/>
          <w:szCs w:val="27"/>
          <w:u w:val="single"/>
          <w:bdr w:val="none" w:sz="0" w:space="0" w:color="auto" w:frame="1"/>
        </w:rPr>
        <w:fldChar w:fldCharType="end"/>
      </w:r>
      <w:r w:rsidR="00560FF0">
        <w:rPr>
          <w:rFonts w:ascii="Arial" w:eastAsia="Times New Roman" w:hAnsi="Arial" w:cs="Arial"/>
          <w:color w:val="303030"/>
          <w:sz w:val="27"/>
          <w:szCs w:val="27"/>
        </w:rPr>
        <w:t xml:space="preserve"> </w:t>
      </w:r>
      <w:bookmarkEnd w:id="1"/>
      <w:r w:rsidR="00560FF0">
        <w:rPr>
          <w:rFonts w:ascii="Arial" w:eastAsia="Times New Roman" w:hAnsi="Arial" w:cs="Arial"/>
          <w:color w:val="303030"/>
          <w:sz w:val="27"/>
          <w:szCs w:val="27"/>
        </w:rPr>
        <w:t>which you can review.</w:t>
      </w:r>
    </w:p>
    <w:p w14:paraId="54345444" w14:textId="28DC3C4D" w:rsidR="00B56849" w:rsidRDefault="00560FF0" w:rsidP="00D147BE">
      <w:pPr>
        <w:pBdr>
          <w:top w:val="single" w:sz="8" w:space="9" w:color="D3D3D3"/>
          <w:left w:val="single" w:sz="8" w:space="9" w:color="D3D3D3"/>
          <w:bottom w:val="single" w:sz="8" w:space="6" w:color="D3D3D3"/>
          <w:right w:val="single" w:sz="8" w:space="9" w:color="D3D3D3"/>
        </w:pBdr>
        <w:spacing w:after="240"/>
        <w:ind w:left="1200"/>
        <w:rPr>
          <w:rFonts w:ascii="Arial" w:eastAsia="Times New Roman" w:hAnsi="Arial" w:cs="Arial"/>
          <w:color w:val="303030"/>
          <w:sz w:val="27"/>
          <w:szCs w:val="27"/>
        </w:rPr>
      </w:pPr>
      <w:r>
        <w:rPr>
          <w:rFonts w:ascii="Arial" w:eastAsia="Times New Roman" w:hAnsi="Arial" w:cs="Arial"/>
          <w:color w:val="303030"/>
          <w:sz w:val="27"/>
          <w:szCs w:val="27"/>
        </w:rPr>
        <w:t xml:space="preserve">Should we shift our class to remove lectures, this will likely remain in place for a minimum of two weeks as a </w:t>
      </w:r>
      <w:r w:rsidRPr="00560FF0">
        <w:rPr>
          <w:rFonts w:ascii="Arial" w:eastAsia="Times New Roman" w:hAnsi="Arial" w:cs="Arial"/>
          <w:color w:val="303030"/>
          <w:sz w:val="27"/>
          <w:szCs w:val="27"/>
        </w:rPr>
        <w:t>“circuit-breaker”</w:t>
      </w:r>
      <w:r>
        <w:rPr>
          <w:rFonts w:ascii="Arial" w:eastAsia="Times New Roman" w:hAnsi="Arial" w:cs="Arial"/>
          <w:color w:val="303030"/>
          <w:sz w:val="27"/>
          <w:szCs w:val="27"/>
        </w:rPr>
        <w:t xml:space="preserve"> to allow the university and province to evaluate safety requirements.</w:t>
      </w:r>
      <w:r w:rsidRPr="00D3793F">
        <w:rPr>
          <w:rFonts w:ascii="Arial" w:eastAsia="Times New Roman" w:hAnsi="Arial" w:cs="Arial"/>
          <w:color w:val="303030"/>
          <w:sz w:val="27"/>
          <w:szCs w:val="27"/>
        </w:rPr>
        <w:t>”</w:t>
      </w:r>
    </w:p>
    <w:p w14:paraId="24021E35" w14:textId="10AAA853" w:rsidR="00560FF0" w:rsidRDefault="00560FF0" w:rsidP="00D147BE">
      <w:pPr>
        <w:pBdr>
          <w:top w:val="single" w:sz="8" w:space="9" w:color="D3D3D3"/>
          <w:left w:val="single" w:sz="8" w:space="9" w:color="D3D3D3"/>
          <w:bottom w:val="single" w:sz="8" w:space="6" w:color="D3D3D3"/>
          <w:right w:val="single" w:sz="8" w:space="9" w:color="D3D3D3"/>
        </w:pBdr>
        <w:spacing w:after="240"/>
        <w:ind w:left="1200"/>
        <w:rPr>
          <w:rFonts w:ascii="Arial" w:eastAsia="Times New Roman" w:hAnsi="Arial" w:cs="Arial"/>
          <w:i/>
          <w:iCs/>
          <w:color w:val="303030"/>
          <w:sz w:val="27"/>
          <w:szCs w:val="27"/>
        </w:rPr>
      </w:pPr>
      <w:r w:rsidRPr="00560FF0">
        <w:rPr>
          <w:rFonts w:ascii="Arial" w:eastAsia="Times New Roman" w:hAnsi="Arial" w:cs="Arial"/>
          <w:i/>
          <w:iCs/>
          <w:color w:val="303030"/>
          <w:sz w:val="27"/>
          <w:szCs w:val="27"/>
        </w:rPr>
        <w:t>(Add one of the three additional notes below.)</w:t>
      </w:r>
    </w:p>
    <w:p w14:paraId="30DFBFCE" w14:textId="77777777" w:rsidR="00560FF0" w:rsidRPr="00560FF0" w:rsidRDefault="00560FF0" w:rsidP="00D147BE">
      <w:pPr>
        <w:pBdr>
          <w:top w:val="single" w:sz="8" w:space="9" w:color="D3D3D3"/>
          <w:left w:val="single" w:sz="8" w:space="9" w:color="D3D3D3"/>
          <w:bottom w:val="single" w:sz="8" w:space="6" w:color="D3D3D3"/>
          <w:right w:val="single" w:sz="8" w:space="9" w:color="D3D3D3"/>
        </w:pBdr>
        <w:spacing w:after="240"/>
        <w:ind w:left="1200"/>
        <w:rPr>
          <w:rFonts w:ascii="Arial" w:eastAsia="Times New Roman" w:hAnsi="Arial" w:cs="Arial"/>
          <w:color w:val="303030"/>
          <w:sz w:val="27"/>
          <w:szCs w:val="27"/>
        </w:rPr>
      </w:pPr>
      <w:r w:rsidRPr="00560FF0">
        <w:rPr>
          <w:rFonts w:ascii="Arial" w:eastAsia="Times New Roman" w:hAnsi="Arial" w:cs="Arial"/>
          <w:color w:val="303030"/>
          <w:sz w:val="27"/>
          <w:szCs w:val="27"/>
        </w:rPr>
        <w:t>“Remote lectures for our class will be held synchronously, following our normal class hours.”</w:t>
      </w:r>
    </w:p>
    <w:p w14:paraId="12CE15AF" w14:textId="77777777" w:rsidR="00560FF0" w:rsidRPr="00560FF0" w:rsidRDefault="00560FF0" w:rsidP="00D147BE">
      <w:pPr>
        <w:pBdr>
          <w:top w:val="single" w:sz="8" w:space="9" w:color="D3D3D3"/>
          <w:left w:val="single" w:sz="8" w:space="9" w:color="D3D3D3"/>
          <w:bottom w:val="single" w:sz="8" w:space="6" w:color="D3D3D3"/>
          <w:right w:val="single" w:sz="8" w:space="9" w:color="D3D3D3"/>
        </w:pBdr>
        <w:spacing w:after="240"/>
        <w:ind w:left="1200"/>
        <w:rPr>
          <w:rFonts w:ascii="Arial" w:eastAsia="Times New Roman" w:hAnsi="Arial" w:cs="Arial"/>
          <w:color w:val="303030"/>
          <w:sz w:val="27"/>
          <w:szCs w:val="27"/>
        </w:rPr>
      </w:pPr>
      <w:r w:rsidRPr="00560FF0">
        <w:rPr>
          <w:rFonts w:ascii="Arial" w:eastAsia="Times New Roman" w:hAnsi="Arial" w:cs="Arial"/>
          <w:color w:val="303030"/>
          <w:sz w:val="27"/>
          <w:szCs w:val="27"/>
        </w:rPr>
        <w:t>“Remote lectures for our class will be recorded for asynchronous delivery, with links posted on our class Brightspace website.”</w:t>
      </w:r>
    </w:p>
    <w:p w14:paraId="7E0830B8" w14:textId="072297DF" w:rsidR="00560FF0" w:rsidRPr="00560FF0" w:rsidRDefault="00560FF0" w:rsidP="00D147BE">
      <w:pPr>
        <w:pBdr>
          <w:top w:val="single" w:sz="8" w:space="9" w:color="D3D3D3"/>
          <w:left w:val="single" w:sz="8" w:space="9" w:color="D3D3D3"/>
          <w:bottom w:val="single" w:sz="8" w:space="6" w:color="D3D3D3"/>
          <w:right w:val="single" w:sz="8" w:space="9" w:color="D3D3D3"/>
        </w:pBdr>
        <w:spacing w:after="240"/>
        <w:ind w:left="1200"/>
        <w:rPr>
          <w:rFonts w:ascii="Arial" w:eastAsia="Times New Roman" w:hAnsi="Arial" w:cs="Arial"/>
          <w:color w:val="303030"/>
          <w:sz w:val="27"/>
          <w:szCs w:val="27"/>
        </w:rPr>
      </w:pPr>
      <w:r w:rsidRPr="00560FF0">
        <w:rPr>
          <w:rFonts w:ascii="Arial" w:eastAsia="Times New Roman" w:hAnsi="Arial" w:cs="Arial"/>
          <w:color w:val="303030"/>
          <w:sz w:val="27"/>
          <w:szCs w:val="27"/>
        </w:rPr>
        <w:t>“Remote lectures for our class will include a mixture of synchronous and asynchronous delivery. If this transition occurs, we will update the course syllabus and post to Brightspace to announce the revised lecture schedule.”</w:t>
      </w:r>
    </w:p>
    <w:p w14:paraId="518D4892" w14:textId="5643CC1E" w:rsidR="00D3793F" w:rsidRPr="00D3793F" w:rsidRDefault="00D3793F" w:rsidP="00D147BE">
      <w:pPr>
        <w:spacing w:before="240" w:line="288" w:lineRule="atLeast"/>
        <w:outlineLvl w:val="1"/>
        <w:rPr>
          <w:rFonts w:ascii="Palatino Linotype" w:eastAsia="Times New Roman" w:hAnsi="Palatino Linotype" w:cs="Arial"/>
          <w:color w:val="000000"/>
          <w:sz w:val="39"/>
          <w:szCs w:val="39"/>
        </w:rPr>
      </w:pPr>
      <w:r w:rsidRPr="00D3793F">
        <w:rPr>
          <w:rFonts w:ascii="Palatino Linotype" w:eastAsia="Times New Roman" w:hAnsi="Palatino Linotype" w:cs="Arial"/>
          <w:color w:val="000000"/>
          <w:sz w:val="39"/>
          <w:szCs w:val="39"/>
        </w:rPr>
        <w:t>4. Course assessments: Messaging for online versus alternative arrangements</w:t>
      </w:r>
    </w:p>
    <w:p w14:paraId="3425DA56" w14:textId="3D5B4C06" w:rsidR="00D3793F" w:rsidRPr="00D3793F" w:rsidRDefault="00D3793F" w:rsidP="00D147BE">
      <w:pPr>
        <w:spacing w:before="240" w:after="240"/>
        <w:rPr>
          <w:rFonts w:ascii="Arial" w:eastAsia="Times New Roman" w:hAnsi="Arial" w:cs="Arial"/>
          <w:color w:val="303030"/>
          <w:sz w:val="27"/>
          <w:szCs w:val="27"/>
        </w:rPr>
      </w:pPr>
      <w:r w:rsidRPr="00D3793F">
        <w:rPr>
          <w:rFonts w:ascii="Arial" w:eastAsia="Times New Roman" w:hAnsi="Arial" w:cs="Arial"/>
          <w:color w:val="303030"/>
          <w:sz w:val="27"/>
          <w:szCs w:val="27"/>
        </w:rPr>
        <w:t>With the potential for rapid transition to all remote learning, and the further likelihood of students occasionally remaining home if feeling unwell, syllabus statements to clarify plans and contingencies for assessment will be important. One strategy is to simply plan for all assessments to be online</w:t>
      </w:r>
      <w:r w:rsidR="00C57F31">
        <w:rPr>
          <w:rFonts w:ascii="Arial" w:eastAsia="Times New Roman" w:hAnsi="Arial" w:cs="Arial"/>
          <w:color w:val="303030"/>
          <w:sz w:val="27"/>
          <w:szCs w:val="27"/>
        </w:rPr>
        <w:t>.</w:t>
      </w:r>
      <w:r w:rsidRPr="00D3793F">
        <w:rPr>
          <w:rFonts w:ascii="Arial" w:eastAsia="Times New Roman" w:hAnsi="Arial" w:cs="Arial"/>
          <w:color w:val="303030"/>
          <w:sz w:val="27"/>
          <w:szCs w:val="27"/>
        </w:rPr>
        <w:t xml:space="preserve"> </w:t>
      </w:r>
      <w:r w:rsidR="00C57F31">
        <w:rPr>
          <w:rFonts w:ascii="Arial" w:eastAsia="Times New Roman" w:hAnsi="Arial" w:cs="Arial"/>
          <w:color w:val="303030"/>
          <w:sz w:val="27"/>
          <w:szCs w:val="27"/>
        </w:rPr>
        <w:t>A</w:t>
      </w:r>
      <w:r w:rsidRPr="00D3793F">
        <w:rPr>
          <w:rFonts w:ascii="Arial" w:eastAsia="Times New Roman" w:hAnsi="Arial" w:cs="Arial"/>
          <w:color w:val="303030"/>
          <w:sz w:val="27"/>
          <w:szCs w:val="27"/>
        </w:rPr>
        <w:t>nother strategy will be to develop alternate modes of assessment to use as needed.</w:t>
      </w:r>
    </w:p>
    <w:p w14:paraId="2B35F228" w14:textId="77777777" w:rsidR="00D3793F" w:rsidRPr="00D3793F" w:rsidRDefault="00D3793F" w:rsidP="00D147BE">
      <w:pPr>
        <w:spacing w:before="240" w:after="300" w:line="288" w:lineRule="atLeast"/>
        <w:outlineLvl w:val="2"/>
        <w:rPr>
          <w:rFonts w:ascii="Palatino Linotype" w:eastAsia="Times New Roman" w:hAnsi="Palatino Linotype" w:cs="Arial"/>
          <w:color w:val="595572"/>
          <w:sz w:val="34"/>
          <w:szCs w:val="34"/>
        </w:rPr>
      </w:pPr>
      <w:r w:rsidRPr="00D3793F">
        <w:rPr>
          <w:rFonts w:ascii="Palatino Linotype" w:eastAsia="Times New Roman" w:hAnsi="Palatino Linotype" w:cs="Arial"/>
          <w:color w:val="595572"/>
          <w:sz w:val="34"/>
          <w:szCs w:val="34"/>
        </w:rPr>
        <w:t>Recommended</w:t>
      </w:r>
    </w:p>
    <w:p w14:paraId="4F97A4FF" w14:textId="77777777" w:rsidR="00D3793F" w:rsidRPr="00D3793F" w:rsidRDefault="00D3793F" w:rsidP="00D147BE">
      <w:pPr>
        <w:numPr>
          <w:ilvl w:val="0"/>
          <w:numId w:val="4"/>
        </w:numPr>
        <w:spacing w:after="120"/>
        <w:ind w:left="1196" w:hanging="357"/>
        <w:rPr>
          <w:rFonts w:ascii="Arial" w:eastAsia="Times New Roman" w:hAnsi="Arial" w:cs="Arial"/>
          <w:color w:val="303030"/>
          <w:sz w:val="27"/>
          <w:szCs w:val="27"/>
        </w:rPr>
      </w:pPr>
      <w:r w:rsidRPr="00D3793F">
        <w:rPr>
          <w:rFonts w:ascii="Arial" w:eastAsia="Times New Roman" w:hAnsi="Arial" w:cs="Arial"/>
          <w:color w:val="303030"/>
          <w:sz w:val="27"/>
          <w:szCs w:val="27"/>
        </w:rPr>
        <w:t>A statement for all online assessments. e.g.,</w:t>
      </w:r>
    </w:p>
    <w:p w14:paraId="07A1BAE2" w14:textId="1C5A9D5F" w:rsidR="00D3793F" w:rsidRPr="00D3793F" w:rsidRDefault="00D3793F" w:rsidP="00D147BE">
      <w:pPr>
        <w:pBdr>
          <w:top w:val="single" w:sz="8" w:space="9" w:color="D3D3D3"/>
          <w:left w:val="single" w:sz="8" w:space="9" w:color="D3D3D3"/>
          <w:bottom w:val="single" w:sz="8" w:space="6" w:color="D3D3D3"/>
          <w:right w:val="single" w:sz="8" w:space="9" w:color="D3D3D3"/>
        </w:pBdr>
        <w:spacing w:after="120"/>
        <w:ind w:left="1202"/>
        <w:rPr>
          <w:rFonts w:ascii="Arial" w:eastAsia="Times New Roman" w:hAnsi="Arial" w:cs="Arial"/>
          <w:color w:val="303030"/>
          <w:sz w:val="27"/>
          <w:szCs w:val="27"/>
        </w:rPr>
      </w:pPr>
      <w:r w:rsidRPr="00D3793F">
        <w:rPr>
          <w:rFonts w:ascii="Arial" w:eastAsia="Times New Roman" w:hAnsi="Arial" w:cs="Arial"/>
          <w:color w:val="303030"/>
          <w:sz w:val="27"/>
          <w:szCs w:val="27"/>
        </w:rPr>
        <w:t xml:space="preserve">“With the possibility of transition to remote learning, and the further likelihood that some students may need to remain at home if feeling unwell, our quiz, midterm, and final evaluations will be conducted online. As with remote lectures, please be sure you are set to meet the </w:t>
      </w:r>
      <w:hyperlink r:id="rId9" w:tgtFrame="_blank" w:history="1">
        <w:r w:rsidR="0076783F" w:rsidRPr="00D3793F">
          <w:rPr>
            <w:rFonts w:ascii="Arial" w:eastAsia="Times New Roman" w:hAnsi="Arial" w:cs="Arial"/>
            <w:color w:val="1E72BD"/>
            <w:sz w:val="27"/>
            <w:szCs w:val="27"/>
            <w:u w:val="single"/>
            <w:bdr w:val="none" w:sz="0" w:space="0" w:color="auto" w:frame="1"/>
          </w:rPr>
          <w:t>minimum computer requirements</w:t>
        </w:r>
      </w:hyperlink>
      <w:r w:rsidRPr="00D3793F">
        <w:rPr>
          <w:rFonts w:ascii="Arial" w:eastAsia="Times New Roman" w:hAnsi="Arial" w:cs="Arial"/>
          <w:color w:val="303030"/>
          <w:sz w:val="27"/>
          <w:szCs w:val="27"/>
        </w:rPr>
        <w:t>.”</w:t>
      </w:r>
    </w:p>
    <w:p w14:paraId="628B2752" w14:textId="77777777" w:rsidR="00D3793F" w:rsidRPr="00D3793F" w:rsidRDefault="00D3793F" w:rsidP="00D147BE">
      <w:pPr>
        <w:numPr>
          <w:ilvl w:val="0"/>
          <w:numId w:val="4"/>
        </w:numPr>
        <w:spacing w:after="120"/>
        <w:ind w:left="1196" w:hanging="357"/>
        <w:rPr>
          <w:rFonts w:ascii="Arial" w:eastAsia="Times New Roman" w:hAnsi="Arial" w:cs="Arial"/>
          <w:color w:val="303030"/>
          <w:sz w:val="27"/>
          <w:szCs w:val="27"/>
        </w:rPr>
      </w:pPr>
      <w:r w:rsidRPr="00D3793F">
        <w:rPr>
          <w:rFonts w:ascii="Arial" w:eastAsia="Times New Roman" w:hAnsi="Arial" w:cs="Arial"/>
          <w:color w:val="303030"/>
          <w:sz w:val="27"/>
          <w:szCs w:val="27"/>
        </w:rPr>
        <w:t>A statement for alternative assessments. e.g.,</w:t>
      </w:r>
    </w:p>
    <w:p w14:paraId="0F706FF9" w14:textId="77777777" w:rsidR="00D3793F" w:rsidRPr="00D3793F" w:rsidRDefault="00D3793F" w:rsidP="00D147BE">
      <w:pPr>
        <w:keepNext/>
        <w:keepLines/>
        <w:pBdr>
          <w:top w:val="single" w:sz="8" w:space="9" w:color="D3D3D3"/>
          <w:left w:val="single" w:sz="8" w:space="9" w:color="D3D3D3"/>
          <w:bottom w:val="single" w:sz="8" w:space="6" w:color="D3D3D3"/>
          <w:right w:val="single" w:sz="8" w:space="9" w:color="D3D3D3"/>
        </w:pBdr>
        <w:spacing w:after="240"/>
        <w:ind w:left="1202"/>
        <w:rPr>
          <w:rFonts w:ascii="Arial" w:eastAsia="Times New Roman" w:hAnsi="Arial" w:cs="Arial"/>
          <w:color w:val="303030"/>
          <w:sz w:val="27"/>
          <w:szCs w:val="27"/>
        </w:rPr>
      </w:pPr>
      <w:r w:rsidRPr="00D3793F">
        <w:rPr>
          <w:rFonts w:ascii="Arial" w:eastAsia="Times New Roman" w:hAnsi="Arial" w:cs="Arial"/>
          <w:color w:val="303030"/>
          <w:sz w:val="27"/>
          <w:szCs w:val="27"/>
        </w:rPr>
        <w:t>“The weekly quizzes and midterm exam will be conducted in-class. If you are feeling unwell and will be remaining home, please contact me by course mail before the scheduled evaluation date to arrange for an alternate form of assessment.”</w:t>
      </w:r>
    </w:p>
    <w:p w14:paraId="67846E9C" w14:textId="39FCF865" w:rsidR="00D3793F" w:rsidRPr="00D3793F" w:rsidRDefault="00D3793F" w:rsidP="00AF5B9D">
      <w:pPr>
        <w:spacing w:after="240"/>
        <w:rPr>
          <w:rFonts w:ascii="Arial" w:eastAsia="Times New Roman" w:hAnsi="Arial" w:cs="Arial"/>
          <w:color w:val="303030"/>
          <w:sz w:val="27"/>
          <w:szCs w:val="27"/>
        </w:rPr>
      </w:pPr>
      <w:r w:rsidRPr="00D3793F">
        <w:rPr>
          <w:rFonts w:ascii="Arial" w:eastAsia="Times New Roman" w:hAnsi="Arial" w:cs="Arial"/>
          <w:b/>
          <w:bCs/>
          <w:color w:val="303030"/>
          <w:sz w:val="27"/>
          <w:szCs w:val="27"/>
          <w:bdr w:val="none" w:sz="0" w:space="0" w:color="auto" w:frame="1"/>
        </w:rPr>
        <w:t>NOTE</w:t>
      </w:r>
      <w:r w:rsidRPr="00D3793F">
        <w:rPr>
          <w:rFonts w:ascii="Arial" w:eastAsia="Times New Roman" w:hAnsi="Arial" w:cs="Arial"/>
          <w:color w:val="303030"/>
          <w:sz w:val="27"/>
          <w:szCs w:val="27"/>
        </w:rPr>
        <w:t>: The following resources may be provided to assist instructors with developing alternate assessments. CITL staff are available to consult with instructors looking for alternate assessment strategies</w:t>
      </w:r>
      <w:r w:rsidR="00F94153">
        <w:rPr>
          <w:rFonts w:ascii="Arial" w:eastAsia="Times New Roman" w:hAnsi="Arial" w:cs="Arial"/>
          <w:color w:val="303030"/>
          <w:sz w:val="27"/>
          <w:szCs w:val="27"/>
        </w:rPr>
        <w:t>.</w:t>
      </w:r>
      <w:r w:rsidRPr="00D3793F">
        <w:rPr>
          <w:rFonts w:ascii="Arial" w:eastAsia="Times New Roman" w:hAnsi="Arial" w:cs="Arial"/>
          <w:color w:val="303030"/>
          <w:sz w:val="27"/>
          <w:szCs w:val="27"/>
        </w:rPr>
        <w:t xml:space="preserve"> </w:t>
      </w:r>
      <w:r w:rsidR="00F94153">
        <w:rPr>
          <w:rFonts w:ascii="Arial" w:eastAsia="Times New Roman" w:hAnsi="Arial" w:cs="Arial"/>
          <w:color w:val="303030"/>
          <w:sz w:val="27"/>
          <w:szCs w:val="27"/>
        </w:rPr>
        <w:t>I</w:t>
      </w:r>
      <w:r w:rsidRPr="00D3793F">
        <w:rPr>
          <w:rFonts w:ascii="Arial" w:eastAsia="Times New Roman" w:hAnsi="Arial" w:cs="Arial"/>
          <w:color w:val="303030"/>
          <w:sz w:val="27"/>
          <w:szCs w:val="27"/>
        </w:rPr>
        <w:t>nstructors should contact the </w:t>
      </w:r>
      <w:hyperlink r:id="rId10" w:tgtFrame="_blank" w:history="1">
        <w:r w:rsidRPr="00D3793F">
          <w:rPr>
            <w:rFonts w:ascii="Arial" w:eastAsia="Times New Roman" w:hAnsi="Arial" w:cs="Arial"/>
            <w:color w:val="1E72BD"/>
            <w:sz w:val="27"/>
            <w:szCs w:val="27"/>
            <w:u w:val="single"/>
            <w:bdr w:val="none" w:sz="0" w:space="0" w:color="auto" w:frame="1"/>
          </w:rPr>
          <w:t>CITL Support Centre</w:t>
        </w:r>
      </w:hyperlink>
      <w:r w:rsidRPr="00D3793F">
        <w:rPr>
          <w:rFonts w:ascii="Arial" w:eastAsia="Times New Roman" w:hAnsi="Arial" w:cs="Arial"/>
          <w:color w:val="303030"/>
          <w:sz w:val="27"/>
          <w:szCs w:val="27"/>
        </w:rPr>
        <w:t> to request a consultation.</w:t>
      </w:r>
    </w:p>
    <w:p w14:paraId="5E9437A1" w14:textId="667FB6DD" w:rsidR="00D3793F" w:rsidRPr="00D3793F" w:rsidRDefault="00763DC2" w:rsidP="00D147BE">
      <w:pPr>
        <w:numPr>
          <w:ilvl w:val="0"/>
          <w:numId w:val="5"/>
        </w:numPr>
        <w:spacing w:after="120"/>
        <w:ind w:left="1196" w:hanging="357"/>
        <w:rPr>
          <w:rFonts w:ascii="Arial" w:eastAsia="Times New Roman" w:hAnsi="Arial" w:cs="Arial"/>
          <w:color w:val="303030"/>
          <w:sz w:val="27"/>
          <w:szCs w:val="27"/>
        </w:rPr>
      </w:pPr>
      <w:hyperlink r:id="rId11" w:tgtFrame="_blank" w:history="1">
        <w:r w:rsidR="00D3793F" w:rsidRPr="00D3793F">
          <w:rPr>
            <w:rFonts w:ascii="Arial" w:eastAsia="Times New Roman" w:hAnsi="Arial" w:cs="Arial"/>
            <w:color w:val="1E72BD"/>
            <w:sz w:val="27"/>
            <w:szCs w:val="27"/>
            <w:u w:val="single"/>
            <w:bdr w:val="none" w:sz="0" w:space="0" w:color="auto" w:frame="1"/>
          </w:rPr>
          <w:t>7 Assessment Challenges of Moving Your Course Online (and a Dozen+ Solutions)</w:t>
        </w:r>
      </w:hyperlink>
      <w:r w:rsidR="00D3793F" w:rsidRPr="00D3793F">
        <w:rPr>
          <w:rFonts w:ascii="Arial" w:eastAsia="Times New Roman" w:hAnsi="Arial" w:cs="Arial"/>
          <w:color w:val="303030"/>
          <w:sz w:val="27"/>
          <w:szCs w:val="27"/>
        </w:rPr>
        <w:t> (</w:t>
      </w:r>
      <w:r w:rsidR="0076783F">
        <w:rPr>
          <w:rFonts w:ascii="Arial" w:eastAsia="Times New Roman" w:hAnsi="Arial" w:cs="Arial"/>
          <w:color w:val="303030"/>
          <w:sz w:val="27"/>
          <w:szCs w:val="27"/>
        </w:rPr>
        <w:t>reading</w:t>
      </w:r>
      <w:r w:rsidR="00D3793F" w:rsidRPr="00D3793F">
        <w:rPr>
          <w:rFonts w:ascii="Arial" w:eastAsia="Times New Roman" w:hAnsi="Arial" w:cs="Arial"/>
          <w:color w:val="303030"/>
          <w:sz w:val="27"/>
          <w:szCs w:val="27"/>
        </w:rPr>
        <w:t>)</w:t>
      </w:r>
    </w:p>
    <w:p w14:paraId="7726F6F9" w14:textId="77777777" w:rsidR="00D3793F" w:rsidRPr="00D3793F" w:rsidRDefault="00763DC2" w:rsidP="00D147BE">
      <w:pPr>
        <w:numPr>
          <w:ilvl w:val="0"/>
          <w:numId w:val="5"/>
        </w:numPr>
        <w:spacing w:after="120"/>
        <w:ind w:left="1196" w:hanging="357"/>
        <w:rPr>
          <w:rFonts w:ascii="Arial" w:eastAsia="Times New Roman" w:hAnsi="Arial" w:cs="Arial"/>
          <w:color w:val="303030"/>
          <w:sz w:val="27"/>
          <w:szCs w:val="27"/>
        </w:rPr>
      </w:pPr>
      <w:hyperlink r:id="rId12" w:tgtFrame="_blank" w:history="1">
        <w:r w:rsidR="00D3793F" w:rsidRPr="00D3793F">
          <w:rPr>
            <w:rFonts w:ascii="Arial" w:eastAsia="Times New Roman" w:hAnsi="Arial" w:cs="Arial"/>
            <w:color w:val="1E72BD"/>
            <w:sz w:val="27"/>
            <w:szCs w:val="27"/>
            <w:u w:val="single"/>
            <w:bdr w:val="none" w:sz="0" w:space="0" w:color="auto" w:frame="1"/>
          </w:rPr>
          <w:t>Decision-making flow chart</w:t>
        </w:r>
      </w:hyperlink>
      <w:r w:rsidR="00D3793F" w:rsidRPr="00D3793F">
        <w:rPr>
          <w:rFonts w:ascii="Arial" w:eastAsia="Times New Roman" w:hAnsi="Arial" w:cs="Arial"/>
          <w:color w:val="303030"/>
          <w:sz w:val="27"/>
          <w:szCs w:val="27"/>
        </w:rPr>
        <w:t> (pdf)</w:t>
      </w:r>
    </w:p>
    <w:p w14:paraId="2CDDA658" w14:textId="77777777" w:rsidR="00D3793F" w:rsidRPr="00D3793F" w:rsidRDefault="00763DC2" w:rsidP="00D147BE">
      <w:pPr>
        <w:numPr>
          <w:ilvl w:val="0"/>
          <w:numId w:val="5"/>
        </w:numPr>
        <w:spacing w:after="120"/>
        <w:ind w:left="1196" w:hanging="357"/>
        <w:rPr>
          <w:rFonts w:ascii="Arial" w:eastAsia="Times New Roman" w:hAnsi="Arial" w:cs="Arial"/>
          <w:color w:val="303030"/>
          <w:sz w:val="27"/>
          <w:szCs w:val="27"/>
        </w:rPr>
      </w:pPr>
      <w:hyperlink r:id="rId13" w:tgtFrame="_blank" w:history="1">
        <w:r w:rsidR="00D3793F" w:rsidRPr="00D3793F">
          <w:rPr>
            <w:rFonts w:ascii="Arial" w:eastAsia="Times New Roman" w:hAnsi="Arial" w:cs="Arial"/>
            <w:color w:val="1E72BD"/>
            <w:sz w:val="27"/>
            <w:szCs w:val="27"/>
            <w:u w:val="single"/>
            <w:bdr w:val="none" w:sz="0" w:space="0" w:color="auto" w:frame="1"/>
          </w:rPr>
          <w:t>Assignment tool</w:t>
        </w:r>
      </w:hyperlink>
      <w:r w:rsidR="00D3793F" w:rsidRPr="00D3793F">
        <w:rPr>
          <w:rFonts w:ascii="Arial" w:eastAsia="Times New Roman" w:hAnsi="Arial" w:cs="Arial"/>
          <w:color w:val="303030"/>
          <w:sz w:val="27"/>
          <w:szCs w:val="27"/>
        </w:rPr>
        <w:t> (pdf)</w:t>
      </w:r>
    </w:p>
    <w:p w14:paraId="4E43496C" w14:textId="74EAE5D4" w:rsidR="00D3793F" w:rsidRPr="00D3793F" w:rsidRDefault="00763DC2" w:rsidP="00D147BE">
      <w:pPr>
        <w:numPr>
          <w:ilvl w:val="0"/>
          <w:numId w:val="5"/>
        </w:numPr>
        <w:spacing w:after="120"/>
        <w:ind w:left="1196" w:hanging="357"/>
        <w:rPr>
          <w:rFonts w:ascii="Arial" w:eastAsia="Times New Roman" w:hAnsi="Arial" w:cs="Arial"/>
          <w:color w:val="303030"/>
          <w:sz w:val="27"/>
          <w:szCs w:val="27"/>
        </w:rPr>
      </w:pPr>
      <w:hyperlink r:id="rId14" w:tgtFrame="_blank" w:history="1">
        <w:r w:rsidR="00D3793F" w:rsidRPr="00D3793F">
          <w:rPr>
            <w:rFonts w:ascii="Arial" w:eastAsia="Times New Roman" w:hAnsi="Arial" w:cs="Arial"/>
            <w:color w:val="1E72BD"/>
            <w:sz w:val="27"/>
            <w:szCs w:val="27"/>
            <w:u w:val="single"/>
            <w:bdr w:val="none" w:sz="0" w:space="0" w:color="auto" w:frame="1"/>
          </w:rPr>
          <w:t>Quiz tool</w:t>
        </w:r>
      </w:hyperlink>
      <w:r w:rsidR="007E607D">
        <w:rPr>
          <w:rFonts w:ascii="Arial" w:eastAsia="Times New Roman" w:hAnsi="Arial" w:cs="Arial"/>
          <w:color w:val="303030"/>
          <w:sz w:val="27"/>
          <w:szCs w:val="27"/>
        </w:rPr>
        <w:t xml:space="preserve"> (pdf)</w:t>
      </w:r>
    </w:p>
    <w:p w14:paraId="06648AB5" w14:textId="77777777" w:rsidR="00D3793F" w:rsidRPr="00D3793F" w:rsidRDefault="00763DC2" w:rsidP="00D147BE">
      <w:pPr>
        <w:numPr>
          <w:ilvl w:val="0"/>
          <w:numId w:val="5"/>
        </w:numPr>
        <w:spacing w:after="120"/>
        <w:ind w:left="1196" w:hanging="357"/>
        <w:rPr>
          <w:rFonts w:ascii="Arial" w:eastAsia="Times New Roman" w:hAnsi="Arial" w:cs="Arial"/>
          <w:color w:val="303030"/>
          <w:sz w:val="27"/>
          <w:szCs w:val="27"/>
        </w:rPr>
      </w:pPr>
      <w:hyperlink r:id="rId15" w:tgtFrame="_blank" w:history="1">
        <w:r w:rsidR="00D3793F" w:rsidRPr="00D3793F">
          <w:rPr>
            <w:rFonts w:ascii="Arial" w:eastAsia="Times New Roman" w:hAnsi="Arial" w:cs="Arial"/>
            <w:color w:val="1E72BD"/>
            <w:sz w:val="27"/>
            <w:szCs w:val="27"/>
            <w:u w:val="single"/>
            <w:bdr w:val="none" w:sz="0" w:space="0" w:color="auto" w:frame="1"/>
          </w:rPr>
          <w:t>Student Presentations</w:t>
        </w:r>
      </w:hyperlink>
      <w:r w:rsidR="00D3793F" w:rsidRPr="00D3793F">
        <w:rPr>
          <w:rFonts w:ascii="Arial" w:eastAsia="Times New Roman" w:hAnsi="Arial" w:cs="Arial"/>
          <w:color w:val="303030"/>
          <w:sz w:val="27"/>
          <w:szCs w:val="27"/>
        </w:rPr>
        <w:t> (pdf)</w:t>
      </w:r>
    </w:p>
    <w:p w14:paraId="5A29E664" w14:textId="77777777" w:rsidR="00D3793F" w:rsidRPr="00D3793F" w:rsidRDefault="00763DC2" w:rsidP="00D147BE">
      <w:pPr>
        <w:numPr>
          <w:ilvl w:val="0"/>
          <w:numId w:val="5"/>
        </w:numPr>
        <w:spacing w:after="120"/>
        <w:ind w:left="1196" w:hanging="357"/>
        <w:rPr>
          <w:rFonts w:ascii="Arial" w:eastAsia="Times New Roman" w:hAnsi="Arial" w:cs="Arial"/>
          <w:color w:val="303030"/>
          <w:sz w:val="27"/>
          <w:szCs w:val="27"/>
        </w:rPr>
      </w:pPr>
      <w:hyperlink r:id="rId16" w:tgtFrame="_blank" w:history="1">
        <w:r w:rsidR="00D3793F" w:rsidRPr="00D3793F">
          <w:rPr>
            <w:rFonts w:ascii="Arial" w:eastAsia="Times New Roman" w:hAnsi="Arial" w:cs="Arial"/>
            <w:color w:val="1E72BD"/>
            <w:sz w:val="27"/>
            <w:szCs w:val="27"/>
            <w:u w:val="single"/>
            <w:bdr w:val="none" w:sz="0" w:space="0" w:color="auto" w:frame="1"/>
          </w:rPr>
          <w:t>Video assignment</w:t>
        </w:r>
      </w:hyperlink>
      <w:r w:rsidR="00D3793F" w:rsidRPr="00D3793F">
        <w:rPr>
          <w:rFonts w:ascii="Arial" w:eastAsia="Times New Roman" w:hAnsi="Arial" w:cs="Arial"/>
          <w:color w:val="303030"/>
          <w:sz w:val="27"/>
          <w:szCs w:val="27"/>
        </w:rPr>
        <w:t> (pdf)</w:t>
      </w:r>
    </w:p>
    <w:p w14:paraId="147883B7" w14:textId="77777777" w:rsidR="00D3793F" w:rsidRPr="00D3793F" w:rsidRDefault="00763DC2" w:rsidP="00D147BE">
      <w:pPr>
        <w:numPr>
          <w:ilvl w:val="0"/>
          <w:numId w:val="5"/>
        </w:numPr>
        <w:spacing w:after="120"/>
        <w:ind w:left="1196" w:hanging="357"/>
        <w:rPr>
          <w:rFonts w:ascii="Arial" w:eastAsia="Times New Roman" w:hAnsi="Arial" w:cs="Arial"/>
          <w:color w:val="303030"/>
          <w:sz w:val="27"/>
          <w:szCs w:val="27"/>
        </w:rPr>
      </w:pPr>
      <w:hyperlink r:id="rId17" w:tgtFrame="_blank" w:history="1">
        <w:r w:rsidR="00D3793F" w:rsidRPr="00D3793F">
          <w:rPr>
            <w:rFonts w:ascii="Arial" w:eastAsia="Times New Roman" w:hAnsi="Arial" w:cs="Arial"/>
            <w:color w:val="1E72BD"/>
            <w:sz w:val="27"/>
            <w:szCs w:val="27"/>
            <w:u w:val="single"/>
            <w:bdr w:val="none" w:sz="0" w:space="0" w:color="auto" w:frame="1"/>
          </w:rPr>
          <w:t>Open book assessments</w:t>
        </w:r>
      </w:hyperlink>
      <w:r w:rsidR="00D3793F" w:rsidRPr="00D3793F">
        <w:rPr>
          <w:rFonts w:ascii="Arial" w:eastAsia="Times New Roman" w:hAnsi="Arial" w:cs="Arial"/>
          <w:color w:val="303030"/>
          <w:sz w:val="27"/>
          <w:szCs w:val="27"/>
        </w:rPr>
        <w:t> (video)</w:t>
      </w:r>
    </w:p>
    <w:p w14:paraId="6E61C0D8" w14:textId="77777777" w:rsidR="00D3793F" w:rsidRPr="00D3793F" w:rsidRDefault="00763DC2" w:rsidP="00D147BE">
      <w:pPr>
        <w:numPr>
          <w:ilvl w:val="0"/>
          <w:numId w:val="5"/>
        </w:numPr>
        <w:spacing w:after="120"/>
        <w:ind w:left="1196" w:hanging="357"/>
        <w:rPr>
          <w:rFonts w:ascii="Arial" w:eastAsia="Times New Roman" w:hAnsi="Arial" w:cs="Arial"/>
          <w:color w:val="303030"/>
          <w:sz w:val="27"/>
          <w:szCs w:val="27"/>
        </w:rPr>
      </w:pPr>
      <w:hyperlink r:id="rId18" w:tgtFrame="_blank" w:history="1">
        <w:r w:rsidR="00D3793F" w:rsidRPr="00D3793F">
          <w:rPr>
            <w:rFonts w:ascii="Arial" w:eastAsia="Times New Roman" w:hAnsi="Arial" w:cs="Arial"/>
            <w:color w:val="1E72BD"/>
            <w:sz w:val="27"/>
            <w:szCs w:val="27"/>
            <w:u w:val="single"/>
            <w:bdr w:val="none" w:sz="0" w:space="0" w:color="auto" w:frame="1"/>
          </w:rPr>
          <w:t>Quiz design for accessibility — Understanding quiz settings</w:t>
        </w:r>
      </w:hyperlink>
      <w:r w:rsidR="00D3793F" w:rsidRPr="00D3793F">
        <w:rPr>
          <w:rFonts w:ascii="Arial" w:eastAsia="Times New Roman" w:hAnsi="Arial" w:cs="Arial"/>
          <w:color w:val="303030"/>
          <w:sz w:val="27"/>
          <w:szCs w:val="27"/>
        </w:rPr>
        <w:t> (video)</w:t>
      </w:r>
    </w:p>
    <w:p w14:paraId="3730159B" w14:textId="35E2026F" w:rsidR="00D3793F" w:rsidRDefault="00763DC2" w:rsidP="00D147BE">
      <w:pPr>
        <w:numPr>
          <w:ilvl w:val="0"/>
          <w:numId w:val="5"/>
        </w:numPr>
        <w:spacing w:after="120"/>
        <w:ind w:left="1196" w:hanging="357"/>
        <w:rPr>
          <w:rFonts w:ascii="Arial" w:eastAsia="Times New Roman" w:hAnsi="Arial" w:cs="Arial"/>
          <w:color w:val="303030"/>
          <w:sz w:val="27"/>
          <w:szCs w:val="27"/>
        </w:rPr>
      </w:pPr>
      <w:hyperlink r:id="rId19" w:tgtFrame="_blank" w:history="1">
        <w:r w:rsidR="00D3793F" w:rsidRPr="00D3793F">
          <w:rPr>
            <w:rFonts w:ascii="Arial" w:eastAsia="Times New Roman" w:hAnsi="Arial" w:cs="Arial"/>
            <w:color w:val="1E72BD"/>
            <w:sz w:val="27"/>
            <w:szCs w:val="27"/>
            <w:u w:val="single"/>
            <w:bdr w:val="none" w:sz="0" w:space="0" w:color="auto" w:frame="1"/>
          </w:rPr>
          <w:t>Using video and audio evaluation in your course</w:t>
        </w:r>
      </w:hyperlink>
      <w:r w:rsidR="00D3793F" w:rsidRPr="00D3793F">
        <w:rPr>
          <w:rFonts w:ascii="Arial" w:eastAsia="Times New Roman" w:hAnsi="Arial" w:cs="Arial"/>
          <w:color w:val="303030"/>
          <w:sz w:val="27"/>
          <w:szCs w:val="27"/>
        </w:rPr>
        <w:t> (video)</w:t>
      </w:r>
    </w:p>
    <w:p w14:paraId="3A8423F5" w14:textId="77777777" w:rsidR="00D3793F" w:rsidRPr="00D3793F" w:rsidRDefault="00D3793F" w:rsidP="00D147BE">
      <w:pPr>
        <w:rPr>
          <w:rFonts w:ascii="Arial" w:eastAsia="Times New Roman" w:hAnsi="Arial" w:cs="Arial"/>
          <w:color w:val="303030"/>
          <w:sz w:val="27"/>
          <w:szCs w:val="27"/>
        </w:rPr>
      </w:pPr>
    </w:p>
    <w:p w14:paraId="4AB9ADF4" w14:textId="15BD6E80" w:rsidR="00D3793F" w:rsidRPr="00D3793F" w:rsidRDefault="00D3793F" w:rsidP="00D147BE">
      <w:pPr>
        <w:spacing w:line="288" w:lineRule="atLeast"/>
        <w:outlineLvl w:val="1"/>
        <w:rPr>
          <w:rFonts w:ascii="Palatino Linotype" w:eastAsia="Times New Roman" w:hAnsi="Palatino Linotype" w:cs="Arial"/>
          <w:color w:val="000000"/>
          <w:sz w:val="39"/>
          <w:szCs w:val="39"/>
        </w:rPr>
      </w:pPr>
      <w:r w:rsidRPr="00D3793F">
        <w:rPr>
          <w:rFonts w:ascii="Palatino Linotype" w:eastAsia="Times New Roman" w:hAnsi="Palatino Linotype" w:cs="Arial"/>
          <w:color w:val="000000"/>
          <w:sz w:val="39"/>
          <w:szCs w:val="39"/>
        </w:rPr>
        <w:t>5. Additional supports are available</w:t>
      </w:r>
    </w:p>
    <w:p w14:paraId="505350E4" w14:textId="77777777" w:rsidR="00D3793F" w:rsidRPr="00D3793F" w:rsidRDefault="00D3793F" w:rsidP="00D147BE">
      <w:pPr>
        <w:spacing w:before="240" w:after="300" w:line="288" w:lineRule="atLeast"/>
        <w:outlineLvl w:val="2"/>
        <w:rPr>
          <w:rFonts w:ascii="Palatino Linotype" w:eastAsia="Times New Roman" w:hAnsi="Palatino Linotype" w:cs="Arial"/>
          <w:color w:val="595572"/>
          <w:sz w:val="34"/>
          <w:szCs w:val="34"/>
        </w:rPr>
      </w:pPr>
      <w:r w:rsidRPr="00D3793F">
        <w:rPr>
          <w:rFonts w:ascii="Palatino Linotype" w:eastAsia="Times New Roman" w:hAnsi="Palatino Linotype" w:cs="Arial"/>
          <w:color w:val="595572"/>
          <w:sz w:val="34"/>
          <w:szCs w:val="34"/>
        </w:rPr>
        <w:t>Recommended</w:t>
      </w:r>
    </w:p>
    <w:p w14:paraId="27532035" w14:textId="77777777" w:rsidR="00D3793F" w:rsidRPr="00D3793F" w:rsidRDefault="00D3793F" w:rsidP="00D147BE">
      <w:pPr>
        <w:numPr>
          <w:ilvl w:val="0"/>
          <w:numId w:val="6"/>
        </w:numPr>
        <w:spacing w:after="120"/>
        <w:ind w:left="1196" w:hanging="357"/>
        <w:rPr>
          <w:rFonts w:ascii="Arial" w:eastAsia="Times New Roman" w:hAnsi="Arial" w:cs="Arial"/>
          <w:color w:val="303030"/>
          <w:sz w:val="27"/>
          <w:szCs w:val="27"/>
        </w:rPr>
      </w:pPr>
      <w:r w:rsidRPr="00D3793F">
        <w:rPr>
          <w:rFonts w:ascii="Arial" w:eastAsia="Times New Roman" w:hAnsi="Arial" w:cs="Arial"/>
          <w:color w:val="303030"/>
          <w:sz w:val="27"/>
          <w:szCs w:val="27"/>
        </w:rPr>
        <w:t>A statement regarding general COVID-19 supports. e.g.,</w:t>
      </w:r>
    </w:p>
    <w:p w14:paraId="3B0761E1" w14:textId="158B2413" w:rsidR="00D3793F" w:rsidRPr="00D3793F" w:rsidRDefault="00D3793F" w:rsidP="00D147BE">
      <w:pPr>
        <w:pBdr>
          <w:top w:val="single" w:sz="8" w:space="9" w:color="D3D3D3"/>
          <w:left w:val="single" w:sz="8" w:space="9" w:color="D3D3D3"/>
          <w:bottom w:val="single" w:sz="8" w:space="6" w:color="D3D3D3"/>
          <w:right w:val="single" w:sz="8" w:space="9" w:color="D3D3D3"/>
        </w:pBdr>
        <w:spacing w:after="120"/>
        <w:ind w:left="1202"/>
        <w:rPr>
          <w:rFonts w:ascii="Arial" w:eastAsia="Times New Roman" w:hAnsi="Arial" w:cs="Arial"/>
          <w:color w:val="303030"/>
          <w:sz w:val="27"/>
          <w:szCs w:val="27"/>
        </w:rPr>
      </w:pPr>
      <w:r w:rsidRPr="00D3793F">
        <w:rPr>
          <w:rFonts w:ascii="Arial" w:eastAsia="Times New Roman" w:hAnsi="Arial" w:cs="Arial"/>
          <w:color w:val="303030"/>
          <w:sz w:val="27"/>
          <w:szCs w:val="27"/>
        </w:rPr>
        <w:t>“While the COVID-19 pandemic is slowly subsiding in many parts of the world and vaccination rates are increasing, this is still a stressful time for many. It’s important that we support each other</w:t>
      </w:r>
      <w:r w:rsidR="00665725">
        <w:rPr>
          <w:rFonts w:ascii="Arial" w:eastAsia="Times New Roman" w:hAnsi="Arial" w:cs="Arial"/>
          <w:color w:val="303030"/>
          <w:sz w:val="27"/>
          <w:szCs w:val="27"/>
        </w:rPr>
        <w:t xml:space="preserve"> </w:t>
      </w:r>
      <w:r w:rsidRPr="00D3793F">
        <w:rPr>
          <w:rFonts w:ascii="Arial" w:eastAsia="Times New Roman" w:hAnsi="Arial" w:cs="Arial"/>
          <w:color w:val="303030"/>
          <w:sz w:val="27"/>
          <w:szCs w:val="27"/>
        </w:rPr>
        <w:t>and keep informed of current information. The </w:t>
      </w:r>
      <w:hyperlink r:id="rId20" w:tgtFrame="_blank" w:history="1">
        <w:r w:rsidRPr="00D3793F">
          <w:rPr>
            <w:rFonts w:ascii="Arial" w:eastAsia="Times New Roman" w:hAnsi="Arial" w:cs="Arial"/>
            <w:color w:val="1E72BD"/>
            <w:sz w:val="27"/>
            <w:szCs w:val="27"/>
            <w:u w:val="single"/>
            <w:bdr w:val="none" w:sz="0" w:space="0" w:color="auto" w:frame="1"/>
          </w:rPr>
          <w:t>Memorial COVID-19 website</w:t>
        </w:r>
      </w:hyperlink>
      <w:r w:rsidRPr="00D3793F">
        <w:rPr>
          <w:rFonts w:ascii="Arial" w:eastAsia="Times New Roman" w:hAnsi="Arial" w:cs="Arial"/>
          <w:color w:val="303030"/>
          <w:sz w:val="27"/>
          <w:szCs w:val="27"/>
        </w:rPr>
        <w:t> is an excellent source of information and support, with specific links for students, supports and services, and health and wellness.”</w:t>
      </w:r>
    </w:p>
    <w:p w14:paraId="687258E4" w14:textId="77777777" w:rsidR="00AF5B9D" w:rsidRPr="003D71CF" w:rsidRDefault="00D3793F" w:rsidP="003D71CF">
      <w:pPr>
        <w:pStyle w:val="ListParagraph"/>
        <w:numPr>
          <w:ilvl w:val="0"/>
          <w:numId w:val="7"/>
        </w:numPr>
        <w:spacing w:before="240" w:after="120"/>
        <w:rPr>
          <w:rFonts w:ascii="Arial" w:eastAsia="Times New Roman" w:hAnsi="Arial" w:cs="Arial"/>
          <w:sz w:val="27"/>
          <w:szCs w:val="27"/>
        </w:rPr>
      </w:pPr>
      <w:r w:rsidRPr="003D71CF">
        <w:rPr>
          <w:rFonts w:ascii="Arial" w:eastAsia="Times New Roman" w:hAnsi="Arial" w:cs="Arial"/>
          <w:color w:val="303030"/>
          <w:sz w:val="27"/>
          <w:szCs w:val="27"/>
        </w:rPr>
        <w:t>A statement regarding vaccinations</w:t>
      </w:r>
      <w:r w:rsidR="00AF5B9D" w:rsidRPr="003D71CF">
        <w:rPr>
          <w:rFonts w:ascii="Arial" w:eastAsia="Times New Roman" w:hAnsi="Arial" w:cs="Arial"/>
          <w:color w:val="303030"/>
          <w:sz w:val="27"/>
          <w:szCs w:val="27"/>
        </w:rPr>
        <w:t xml:space="preserve"> and masks</w:t>
      </w:r>
      <w:r w:rsidRPr="003D71CF">
        <w:rPr>
          <w:rFonts w:ascii="Arial" w:eastAsia="Times New Roman" w:hAnsi="Arial" w:cs="Arial"/>
          <w:color w:val="303030"/>
          <w:sz w:val="27"/>
          <w:szCs w:val="27"/>
        </w:rPr>
        <w:t>. e.g.,</w:t>
      </w:r>
    </w:p>
    <w:p w14:paraId="05C909A2" w14:textId="77777777" w:rsidR="00AF5B9D" w:rsidRDefault="00AF5B9D" w:rsidP="00AF5B9D">
      <w:pPr>
        <w:pBdr>
          <w:top w:val="single" w:sz="8" w:space="9" w:color="D3D3D3"/>
          <w:left w:val="single" w:sz="8" w:space="9" w:color="D3D3D3"/>
          <w:bottom w:val="single" w:sz="8" w:space="6" w:color="D3D3D3"/>
          <w:right w:val="single" w:sz="8" w:space="9" w:color="D3D3D3"/>
        </w:pBdr>
        <w:ind w:left="1200"/>
        <w:rPr>
          <w:rFonts w:ascii="Arial" w:hAnsi="Arial" w:cs="Arial"/>
          <w:color w:val="303030"/>
          <w:sz w:val="27"/>
          <w:szCs w:val="27"/>
          <w:shd w:val="clear" w:color="auto" w:fill="FFFFFF"/>
        </w:rPr>
      </w:pPr>
      <w:r w:rsidRPr="00E0659A">
        <w:rPr>
          <w:rFonts w:ascii="Arial" w:eastAsia="Times New Roman" w:hAnsi="Arial" w:cs="Arial"/>
          <w:sz w:val="27"/>
          <w:szCs w:val="27"/>
        </w:rPr>
        <w:t>“</w:t>
      </w:r>
      <w:r w:rsidRPr="00E0659A">
        <w:rPr>
          <w:rFonts w:ascii="Arial" w:hAnsi="Arial" w:cs="Arial"/>
          <w:sz w:val="27"/>
          <w:szCs w:val="27"/>
          <w:shd w:val="clear" w:color="auto" w:fill="FFFFFF"/>
        </w:rPr>
        <w:t>As a part of our shared responsibility to keep each other and our extended families safe during the upcoming school year, </w:t>
      </w:r>
      <w:hyperlink r:id="rId21" w:tgtFrame="_blank" w:history="1">
        <w:r w:rsidRPr="00E0659A">
          <w:rPr>
            <w:rFonts w:ascii="Arial" w:hAnsi="Arial" w:cs="Arial"/>
            <w:color w:val="1E72BD"/>
            <w:sz w:val="27"/>
            <w:szCs w:val="27"/>
            <w:u w:val="single"/>
            <w:bdr w:val="none" w:sz="0" w:space="0" w:color="auto" w:frame="1"/>
            <w:shd w:val="clear" w:color="auto" w:fill="FFFFFF"/>
          </w:rPr>
          <w:t>COVID-19 vaccines are required for all students, faculty, and staff; masks are required on all Memorial campuses in all indoor spaces</w:t>
        </w:r>
      </w:hyperlink>
      <w:r w:rsidRPr="00E0659A">
        <w:rPr>
          <w:rFonts w:ascii="Arial" w:hAnsi="Arial" w:cs="Arial"/>
          <w:color w:val="303030"/>
          <w:sz w:val="27"/>
          <w:szCs w:val="27"/>
          <w:shd w:val="clear" w:color="auto" w:fill="FFFFFF"/>
        </w:rPr>
        <w:t xml:space="preserve">. </w:t>
      </w:r>
    </w:p>
    <w:p w14:paraId="0C83476C" w14:textId="77777777" w:rsidR="00AF5B9D" w:rsidRDefault="00AF5B9D" w:rsidP="00AF5B9D">
      <w:pPr>
        <w:pBdr>
          <w:top w:val="single" w:sz="8" w:space="9" w:color="D3D3D3"/>
          <w:left w:val="single" w:sz="8" w:space="9" w:color="D3D3D3"/>
          <w:bottom w:val="single" w:sz="8" w:space="6" w:color="D3D3D3"/>
          <w:right w:val="single" w:sz="8" w:space="9" w:color="D3D3D3"/>
        </w:pBdr>
        <w:ind w:left="1200"/>
        <w:rPr>
          <w:rFonts w:ascii="Arial" w:hAnsi="Arial" w:cs="Arial"/>
          <w:color w:val="303030"/>
          <w:sz w:val="27"/>
          <w:szCs w:val="27"/>
          <w:shd w:val="clear" w:color="auto" w:fill="FFFFFF"/>
        </w:rPr>
      </w:pPr>
    </w:p>
    <w:p w14:paraId="2357BD39" w14:textId="77777777" w:rsidR="00AF5B9D" w:rsidRPr="00E0659A" w:rsidRDefault="00AF5B9D" w:rsidP="00AF5B9D">
      <w:pPr>
        <w:pBdr>
          <w:top w:val="single" w:sz="8" w:space="9" w:color="D3D3D3"/>
          <w:left w:val="single" w:sz="8" w:space="9" w:color="D3D3D3"/>
          <w:bottom w:val="single" w:sz="8" w:space="6" w:color="D3D3D3"/>
          <w:right w:val="single" w:sz="8" w:space="9" w:color="D3D3D3"/>
        </w:pBdr>
        <w:ind w:left="1200"/>
        <w:rPr>
          <w:rFonts w:ascii="Arial" w:eastAsia="Times New Roman" w:hAnsi="Arial" w:cs="Arial"/>
          <w:color w:val="303030"/>
          <w:sz w:val="27"/>
          <w:szCs w:val="27"/>
        </w:rPr>
      </w:pPr>
      <w:r w:rsidRPr="00E0659A">
        <w:rPr>
          <w:rFonts w:ascii="Arial" w:hAnsi="Arial" w:cs="Arial"/>
          <w:sz w:val="27"/>
          <w:szCs w:val="27"/>
          <w:shd w:val="clear" w:color="auto" w:fill="FFFFFF"/>
        </w:rPr>
        <w:t>For further information, see the University webpage on </w:t>
      </w:r>
      <w:hyperlink r:id="rId22" w:tgtFrame="_blank" w:history="1">
        <w:r w:rsidRPr="00E0659A">
          <w:rPr>
            <w:rFonts w:ascii="Arial" w:hAnsi="Arial" w:cs="Arial"/>
            <w:color w:val="1E72BD"/>
            <w:sz w:val="27"/>
            <w:szCs w:val="27"/>
            <w:u w:val="single"/>
            <w:bdr w:val="none" w:sz="0" w:space="0" w:color="auto" w:frame="1"/>
            <w:shd w:val="clear" w:color="auto" w:fill="FFFFFF"/>
          </w:rPr>
          <w:t>COVID-19 Vaccination Clinics</w:t>
        </w:r>
      </w:hyperlink>
      <w:r w:rsidRPr="00E0659A">
        <w:rPr>
          <w:rFonts w:ascii="Arial" w:hAnsi="Arial" w:cs="Arial"/>
          <w:sz w:val="27"/>
          <w:szCs w:val="27"/>
          <w:shd w:val="clear" w:color="auto" w:fill="FFFFFF"/>
        </w:rPr>
        <w:t>.</w:t>
      </w:r>
      <w:r w:rsidRPr="00E0659A">
        <w:rPr>
          <w:rFonts w:ascii="Arial" w:eastAsia="Times New Roman" w:hAnsi="Arial" w:cs="Arial"/>
          <w:sz w:val="27"/>
          <w:szCs w:val="27"/>
        </w:rPr>
        <w:t>”</w:t>
      </w:r>
    </w:p>
    <w:p w14:paraId="181A8A22" w14:textId="7802F604" w:rsidR="00D3793F" w:rsidRPr="00D3793F" w:rsidRDefault="00D3793F" w:rsidP="00AF5B9D">
      <w:pPr>
        <w:numPr>
          <w:ilvl w:val="0"/>
          <w:numId w:val="6"/>
        </w:numPr>
        <w:spacing w:before="240" w:after="120"/>
        <w:ind w:left="1195"/>
        <w:rPr>
          <w:rFonts w:ascii="Arial" w:eastAsia="Times New Roman" w:hAnsi="Arial" w:cs="Arial"/>
          <w:color w:val="303030"/>
          <w:sz w:val="27"/>
          <w:szCs w:val="27"/>
        </w:rPr>
      </w:pPr>
      <w:r w:rsidRPr="00D3793F">
        <w:rPr>
          <w:rFonts w:ascii="Arial" w:eastAsia="Times New Roman" w:hAnsi="Arial" w:cs="Arial"/>
          <w:color w:val="303030"/>
          <w:sz w:val="27"/>
          <w:szCs w:val="27"/>
        </w:rPr>
        <w:t xml:space="preserve">A statement regarding </w:t>
      </w:r>
      <w:r w:rsidR="0020382B">
        <w:rPr>
          <w:rFonts w:ascii="Arial" w:eastAsia="Times New Roman" w:hAnsi="Arial" w:cs="Arial"/>
          <w:color w:val="303030"/>
          <w:sz w:val="27"/>
          <w:szCs w:val="27"/>
        </w:rPr>
        <w:t xml:space="preserve">the </w:t>
      </w:r>
      <w:r w:rsidRPr="00D3793F">
        <w:rPr>
          <w:rFonts w:ascii="Arial" w:eastAsia="Times New Roman" w:hAnsi="Arial" w:cs="Arial"/>
          <w:color w:val="303030"/>
          <w:sz w:val="27"/>
          <w:szCs w:val="27"/>
        </w:rPr>
        <w:t>COVID Alert app. e.g.,</w:t>
      </w:r>
    </w:p>
    <w:p w14:paraId="4D31EAE8" w14:textId="0A3B10AC" w:rsidR="00D3793F" w:rsidRPr="00D3793F" w:rsidRDefault="00D3793F" w:rsidP="00D147BE">
      <w:pPr>
        <w:pBdr>
          <w:top w:val="single" w:sz="8" w:space="9" w:color="D3D3D3"/>
          <w:left w:val="single" w:sz="8" w:space="9" w:color="D3D3D3"/>
          <w:bottom w:val="single" w:sz="8" w:space="6" w:color="D3D3D3"/>
          <w:right w:val="single" w:sz="8" w:space="9" w:color="D3D3D3"/>
        </w:pBdr>
        <w:ind w:left="1200"/>
        <w:rPr>
          <w:rFonts w:ascii="Arial" w:eastAsia="Times New Roman" w:hAnsi="Arial" w:cs="Arial"/>
          <w:color w:val="303030"/>
          <w:sz w:val="27"/>
          <w:szCs w:val="27"/>
        </w:rPr>
      </w:pPr>
      <w:r w:rsidRPr="00D3793F">
        <w:rPr>
          <w:rFonts w:ascii="Arial" w:eastAsia="Times New Roman" w:hAnsi="Arial" w:cs="Arial"/>
          <w:color w:val="303030"/>
          <w:sz w:val="27"/>
          <w:szCs w:val="27"/>
        </w:rPr>
        <w:t xml:space="preserve">“Memorial encourages faculty, staff, and students to </w:t>
      </w:r>
      <w:hyperlink r:id="rId23" w:history="1">
        <w:r w:rsidRPr="00BE0C20">
          <w:rPr>
            <w:rStyle w:val="Hyperlink"/>
            <w:rFonts w:ascii="Arial" w:eastAsia="Times New Roman" w:hAnsi="Arial" w:cs="Arial"/>
            <w:color w:val="2E74B5" w:themeColor="accent5" w:themeShade="BF"/>
            <w:sz w:val="27"/>
            <w:szCs w:val="27"/>
          </w:rPr>
          <w:t>download the COVID Alert app</w:t>
        </w:r>
      </w:hyperlink>
      <w:r w:rsidRPr="00D3793F">
        <w:rPr>
          <w:rFonts w:ascii="Arial" w:eastAsia="Times New Roman" w:hAnsi="Arial" w:cs="Arial"/>
          <w:color w:val="303030"/>
          <w:sz w:val="27"/>
          <w:szCs w:val="27"/>
        </w:rPr>
        <w:t xml:space="preserve"> to help protect yourself and others. The app is designed to let Canadians know whether they may have been exposed to COVID-19.”</w:t>
      </w:r>
    </w:p>
    <w:p w14:paraId="0E11AF2D" w14:textId="33EA7193" w:rsidR="00210864" w:rsidRDefault="00210864" w:rsidP="00D147BE"/>
    <w:p w14:paraId="4413DA9C" w14:textId="48B67414" w:rsidR="00BF6439" w:rsidRDefault="00BF6439" w:rsidP="00D147BE"/>
    <w:sectPr w:rsidR="00BF6439">
      <w:headerReference w:type="default" r:id="rId24"/>
      <w:footerReference w:type="defaul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4D017" w14:textId="77777777" w:rsidR="00763DC2" w:rsidRDefault="00763DC2" w:rsidP="000B3969">
      <w:r>
        <w:separator/>
      </w:r>
    </w:p>
  </w:endnote>
  <w:endnote w:type="continuationSeparator" w:id="0">
    <w:p w14:paraId="22DD8AA3" w14:textId="77777777" w:rsidR="00763DC2" w:rsidRDefault="00763DC2" w:rsidP="000B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7748D" w14:textId="5CA6E443" w:rsidR="000B3969" w:rsidRPr="00BF6439" w:rsidRDefault="00BF6439" w:rsidP="00BF6439">
    <w:pPr>
      <w:rPr>
        <w:rFonts w:ascii="Arial" w:hAnsi="Arial" w:cs="Arial"/>
        <w:sz w:val="20"/>
        <w:szCs w:val="20"/>
      </w:rPr>
    </w:pPr>
    <w:r w:rsidRPr="00C57F31">
      <w:rPr>
        <w:rFonts w:ascii="Arial" w:hAnsi="Arial" w:cs="Arial"/>
        <w:sz w:val="20"/>
        <w:szCs w:val="20"/>
      </w:rPr>
      <w:t>https://blog.citl.mun.ca/instructionalresources/syllabus-covid-19/</w:t>
    </w:r>
    <w:r w:rsidRPr="00BF6439">
      <w:rPr>
        <w:rFonts w:ascii="Arial" w:hAnsi="Arial" w:cs="Arial"/>
      </w:rPr>
      <w:t xml:space="preserve"> </w:t>
    </w:r>
    <w:r>
      <w:rPr>
        <w:rFonts w:ascii="Arial" w:hAnsi="Arial" w:cs="Arial"/>
      </w:rPr>
      <w:tab/>
    </w:r>
    <w:r>
      <w:rPr>
        <w:rFonts w:ascii="Arial" w:hAnsi="Arial" w:cs="Arial"/>
      </w:rPr>
      <w:tab/>
    </w:r>
    <w:r w:rsidRPr="00BF6439">
      <w:rPr>
        <w:rFonts w:ascii="Arial" w:hAnsi="Arial" w:cs="Arial"/>
        <w:sz w:val="20"/>
        <w:szCs w:val="20"/>
      </w:rPr>
      <w:t xml:space="preserve">Last updated: </w:t>
    </w:r>
    <w:r w:rsidR="00F02952">
      <w:rPr>
        <w:rFonts w:ascii="Arial" w:hAnsi="Arial" w:cs="Arial"/>
        <w:sz w:val="20"/>
        <w:szCs w:val="20"/>
      </w:rPr>
      <w:t>Dec.</w:t>
    </w:r>
    <w:r w:rsidRPr="00BF6439">
      <w:rPr>
        <w:rFonts w:ascii="Arial" w:hAnsi="Arial" w:cs="Arial"/>
        <w:sz w:val="20"/>
        <w:szCs w:val="20"/>
      </w:rPr>
      <w:t xml:space="preserve"> </w:t>
    </w:r>
    <w:r w:rsidR="00F02952">
      <w:rPr>
        <w:rFonts w:ascii="Arial" w:hAnsi="Arial" w:cs="Arial"/>
        <w:sz w:val="20"/>
        <w:szCs w:val="20"/>
      </w:rPr>
      <w:t>7</w:t>
    </w:r>
    <w:r w:rsidRPr="00BF6439">
      <w:rPr>
        <w:rFonts w:ascii="Arial" w:hAnsi="Arial" w:cs="Arial"/>
        <w:sz w:val="20"/>
        <w:szCs w:val="20"/>
      </w:rPr>
      <w: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C86A1" w14:textId="77777777" w:rsidR="00763DC2" w:rsidRDefault="00763DC2" w:rsidP="000B3969">
      <w:r>
        <w:separator/>
      </w:r>
    </w:p>
  </w:footnote>
  <w:footnote w:type="continuationSeparator" w:id="0">
    <w:p w14:paraId="1C1B9E03" w14:textId="77777777" w:rsidR="00763DC2" w:rsidRDefault="00763DC2" w:rsidP="000B3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7F7F7F" w:themeColor="background1" w:themeShade="7F"/>
        <w:spacing w:val="60"/>
      </w:rPr>
      <w:id w:val="722402376"/>
      <w:docPartObj>
        <w:docPartGallery w:val="Page Numbers (Top of Page)"/>
        <w:docPartUnique/>
      </w:docPartObj>
    </w:sdtPr>
    <w:sdtEndPr>
      <w:rPr>
        <w:b/>
        <w:bCs/>
        <w:noProof/>
        <w:color w:val="auto"/>
        <w:spacing w:val="0"/>
      </w:rPr>
    </w:sdtEndPr>
    <w:sdtContent>
      <w:p w14:paraId="0B102AF6" w14:textId="38DC1F6C" w:rsidR="000B3969" w:rsidRPr="00BF6439" w:rsidRDefault="000B3969">
        <w:pPr>
          <w:pStyle w:val="Header"/>
          <w:pBdr>
            <w:bottom w:val="single" w:sz="4" w:space="1" w:color="D9D9D9" w:themeColor="background1" w:themeShade="D9"/>
          </w:pBdr>
          <w:jc w:val="right"/>
          <w:rPr>
            <w:rFonts w:ascii="Arial" w:hAnsi="Arial" w:cs="Arial"/>
            <w:b/>
            <w:bCs/>
          </w:rPr>
        </w:pPr>
        <w:r w:rsidRPr="00BF6439">
          <w:rPr>
            <w:rFonts w:ascii="Arial" w:hAnsi="Arial" w:cs="Arial"/>
            <w:color w:val="7F7F7F" w:themeColor="background1" w:themeShade="7F"/>
            <w:spacing w:val="60"/>
          </w:rPr>
          <w:t>Page</w:t>
        </w:r>
        <w:r w:rsidRPr="00BF6439">
          <w:rPr>
            <w:rFonts w:ascii="Arial" w:hAnsi="Arial" w:cs="Arial"/>
          </w:rPr>
          <w:t xml:space="preserve"> | </w:t>
        </w:r>
        <w:r w:rsidRPr="00BF6439">
          <w:rPr>
            <w:rFonts w:ascii="Arial" w:hAnsi="Arial" w:cs="Arial"/>
          </w:rPr>
          <w:fldChar w:fldCharType="begin"/>
        </w:r>
        <w:r w:rsidRPr="00BF6439">
          <w:rPr>
            <w:rFonts w:ascii="Arial" w:hAnsi="Arial" w:cs="Arial"/>
          </w:rPr>
          <w:instrText xml:space="preserve"> PAGE   \* MERGEFORMAT </w:instrText>
        </w:r>
        <w:r w:rsidRPr="00BF6439">
          <w:rPr>
            <w:rFonts w:ascii="Arial" w:hAnsi="Arial" w:cs="Arial"/>
          </w:rPr>
          <w:fldChar w:fldCharType="separate"/>
        </w:r>
        <w:r w:rsidR="00763DC2" w:rsidRPr="00763DC2">
          <w:rPr>
            <w:rFonts w:ascii="Arial" w:hAnsi="Arial" w:cs="Arial"/>
            <w:b/>
            <w:bCs/>
            <w:noProof/>
          </w:rPr>
          <w:t>1</w:t>
        </w:r>
        <w:r w:rsidRPr="00BF6439">
          <w:rPr>
            <w:rFonts w:ascii="Arial" w:hAnsi="Arial" w:cs="Arial"/>
            <w:b/>
            <w:bCs/>
            <w:noProof/>
          </w:rPr>
          <w:fldChar w:fldCharType="end"/>
        </w:r>
      </w:p>
    </w:sdtContent>
  </w:sdt>
  <w:p w14:paraId="65DD07AB" w14:textId="5069EF5A" w:rsidR="000B3969" w:rsidRDefault="000B39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6731C"/>
    <w:multiLevelType w:val="multilevel"/>
    <w:tmpl w:val="82404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67435F"/>
    <w:multiLevelType w:val="multilevel"/>
    <w:tmpl w:val="A75E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88742C"/>
    <w:multiLevelType w:val="multilevel"/>
    <w:tmpl w:val="19343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7664AC"/>
    <w:multiLevelType w:val="multilevel"/>
    <w:tmpl w:val="DB88B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F4402B"/>
    <w:multiLevelType w:val="multilevel"/>
    <w:tmpl w:val="B1049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AF31E9"/>
    <w:multiLevelType w:val="multilevel"/>
    <w:tmpl w:val="047C8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397FC6"/>
    <w:multiLevelType w:val="hybridMultilevel"/>
    <w:tmpl w:val="A0EC2252"/>
    <w:lvl w:ilvl="0" w:tplc="FCB8E8E4">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93F"/>
    <w:rsid w:val="00017DA0"/>
    <w:rsid w:val="000511C9"/>
    <w:rsid w:val="000B3969"/>
    <w:rsid w:val="0010512A"/>
    <w:rsid w:val="0011490E"/>
    <w:rsid w:val="00127B1C"/>
    <w:rsid w:val="001A6566"/>
    <w:rsid w:val="001D0024"/>
    <w:rsid w:val="0020382B"/>
    <w:rsid w:val="00210864"/>
    <w:rsid w:val="00237894"/>
    <w:rsid w:val="00267459"/>
    <w:rsid w:val="003D71CF"/>
    <w:rsid w:val="00464217"/>
    <w:rsid w:val="005413E3"/>
    <w:rsid w:val="00560FF0"/>
    <w:rsid w:val="00665725"/>
    <w:rsid w:val="00763DC2"/>
    <w:rsid w:val="0076783F"/>
    <w:rsid w:val="007E607D"/>
    <w:rsid w:val="008A5770"/>
    <w:rsid w:val="008E2D5B"/>
    <w:rsid w:val="0096557C"/>
    <w:rsid w:val="0097625C"/>
    <w:rsid w:val="00977D21"/>
    <w:rsid w:val="00A90278"/>
    <w:rsid w:val="00A9786C"/>
    <w:rsid w:val="00AF5B9D"/>
    <w:rsid w:val="00B56849"/>
    <w:rsid w:val="00B57B4A"/>
    <w:rsid w:val="00B65065"/>
    <w:rsid w:val="00BE0C20"/>
    <w:rsid w:val="00BF44BF"/>
    <w:rsid w:val="00BF6439"/>
    <w:rsid w:val="00C05E99"/>
    <w:rsid w:val="00C57F31"/>
    <w:rsid w:val="00C81248"/>
    <w:rsid w:val="00CC039E"/>
    <w:rsid w:val="00D147BE"/>
    <w:rsid w:val="00D3793F"/>
    <w:rsid w:val="00D56C4A"/>
    <w:rsid w:val="00E16E6A"/>
    <w:rsid w:val="00E2174D"/>
    <w:rsid w:val="00ED2697"/>
    <w:rsid w:val="00EE152D"/>
    <w:rsid w:val="00F02952"/>
    <w:rsid w:val="00F94153"/>
    <w:rsid w:val="00FD3B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B9797"/>
  <w15:chartTrackingRefBased/>
  <w15:docId w15:val="{13F4B102-78F1-4B04-A533-27028BE3C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93F"/>
    <w:pPr>
      <w:spacing w:after="0" w:line="240" w:lineRule="auto"/>
    </w:pPr>
    <w:rPr>
      <w:rFonts w:eastAsiaTheme="minorEastAsia"/>
      <w:lang w:eastAsia="en-CA"/>
    </w:rPr>
  </w:style>
  <w:style w:type="paragraph" w:styleId="Heading1">
    <w:name w:val="heading 1"/>
    <w:basedOn w:val="Normal"/>
    <w:link w:val="Heading1Char"/>
    <w:uiPriority w:val="9"/>
    <w:qFormat/>
    <w:rsid w:val="00D3793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3793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3793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3793F"/>
    <w:rPr>
      <w:color w:val="0000FF"/>
      <w:u w:val="single"/>
    </w:rPr>
  </w:style>
  <w:style w:type="character" w:customStyle="1" w:styleId="Heading1Char">
    <w:name w:val="Heading 1 Char"/>
    <w:basedOn w:val="DefaultParagraphFont"/>
    <w:link w:val="Heading1"/>
    <w:uiPriority w:val="9"/>
    <w:rsid w:val="00D3793F"/>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D3793F"/>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D3793F"/>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D3793F"/>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D3793F"/>
    <w:rPr>
      <w:i/>
      <w:iCs/>
    </w:rPr>
  </w:style>
  <w:style w:type="character" w:customStyle="1" w:styleId="tooltip">
    <w:name w:val="tooltip"/>
    <w:basedOn w:val="DefaultParagraphFont"/>
    <w:rsid w:val="00D3793F"/>
  </w:style>
  <w:style w:type="paragraph" w:customStyle="1" w:styleId="eg">
    <w:name w:val="eg"/>
    <w:basedOn w:val="Normal"/>
    <w:rsid w:val="00D3793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3793F"/>
    <w:rPr>
      <w:b/>
      <w:bCs/>
    </w:rPr>
  </w:style>
  <w:style w:type="paragraph" w:styleId="Title">
    <w:name w:val="Title"/>
    <w:basedOn w:val="Normal"/>
    <w:next w:val="Normal"/>
    <w:link w:val="TitleChar"/>
    <w:uiPriority w:val="10"/>
    <w:qFormat/>
    <w:rsid w:val="00C05E9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5E99"/>
    <w:rPr>
      <w:rFonts w:asciiTheme="majorHAnsi" w:eastAsiaTheme="majorEastAsia" w:hAnsiTheme="majorHAnsi" w:cstheme="majorBidi"/>
      <w:spacing w:val="-10"/>
      <w:kern w:val="28"/>
      <w:sz w:val="56"/>
      <w:szCs w:val="56"/>
      <w:lang w:eastAsia="en-CA"/>
    </w:rPr>
  </w:style>
  <w:style w:type="paragraph" w:styleId="Subtitle">
    <w:name w:val="Subtitle"/>
    <w:basedOn w:val="Normal"/>
    <w:next w:val="Normal"/>
    <w:link w:val="SubtitleChar"/>
    <w:uiPriority w:val="11"/>
    <w:qFormat/>
    <w:rsid w:val="00C05E99"/>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C05E99"/>
    <w:rPr>
      <w:rFonts w:eastAsiaTheme="minorEastAsia"/>
      <w:color w:val="5A5A5A" w:themeColor="text1" w:themeTint="A5"/>
      <w:spacing w:val="15"/>
      <w:lang w:eastAsia="en-CA"/>
    </w:rPr>
  </w:style>
  <w:style w:type="paragraph" w:styleId="Header">
    <w:name w:val="header"/>
    <w:basedOn w:val="Normal"/>
    <w:link w:val="HeaderChar"/>
    <w:uiPriority w:val="99"/>
    <w:unhideWhenUsed/>
    <w:rsid w:val="000B3969"/>
    <w:pPr>
      <w:tabs>
        <w:tab w:val="center" w:pos="4680"/>
        <w:tab w:val="right" w:pos="9360"/>
      </w:tabs>
    </w:pPr>
  </w:style>
  <w:style w:type="character" w:customStyle="1" w:styleId="HeaderChar">
    <w:name w:val="Header Char"/>
    <w:basedOn w:val="DefaultParagraphFont"/>
    <w:link w:val="Header"/>
    <w:uiPriority w:val="99"/>
    <w:rsid w:val="000B3969"/>
    <w:rPr>
      <w:rFonts w:eastAsiaTheme="minorEastAsia"/>
      <w:lang w:eastAsia="en-CA"/>
    </w:rPr>
  </w:style>
  <w:style w:type="paragraph" w:styleId="Footer">
    <w:name w:val="footer"/>
    <w:basedOn w:val="Normal"/>
    <w:link w:val="FooterChar"/>
    <w:uiPriority w:val="99"/>
    <w:unhideWhenUsed/>
    <w:rsid w:val="000B3969"/>
    <w:pPr>
      <w:tabs>
        <w:tab w:val="center" w:pos="4680"/>
        <w:tab w:val="right" w:pos="9360"/>
      </w:tabs>
    </w:pPr>
  </w:style>
  <w:style w:type="character" w:customStyle="1" w:styleId="FooterChar">
    <w:name w:val="Footer Char"/>
    <w:basedOn w:val="DefaultParagraphFont"/>
    <w:link w:val="Footer"/>
    <w:uiPriority w:val="99"/>
    <w:rsid w:val="000B3969"/>
    <w:rPr>
      <w:rFonts w:eastAsiaTheme="minorEastAsia"/>
      <w:lang w:eastAsia="en-CA"/>
    </w:rPr>
  </w:style>
  <w:style w:type="character" w:customStyle="1" w:styleId="UnresolvedMention">
    <w:name w:val="Unresolved Mention"/>
    <w:basedOn w:val="DefaultParagraphFont"/>
    <w:uiPriority w:val="99"/>
    <w:semiHidden/>
    <w:unhideWhenUsed/>
    <w:rsid w:val="000B3969"/>
    <w:rPr>
      <w:color w:val="605E5C"/>
      <w:shd w:val="clear" w:color="auto" w:fill="E1DFDD"/>
    </w:rPr>
  </w:style>
  <w:style w:type="paragraph" w:styleId="ListParagraph">
    <w:name w:val="List Paragraph"/>
    <w:basedOn w:val="Normal"/>
    <w:uiPriority w:val="34"/>
    <w:qFormat/>
    <w:rsid w:val="00560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224833">
      <w:bodyDiv w:val="1"/>
      <w:marLeft w:val="0"/>
      <w:marRight w:val="0"/>
      <w:marTop w:val="0"/>
      <w:marBottom w:val="0"/>
      <w:divBdr>
        <w:top w:val="none" w:sz="0" w:space="0" w:color="auto"/>
        <w:left w:val="none" w:sz="0" w:space="0" w:color="auto"/>
        <w:bottom w:val="none" w:sz="0" w:space="0" w:color="auto"/>
        <w:right w:val="none" w:sz="0" w:space="0" w:color="auto"/>
      </w:divBdr>
      <w:divsChild>
        <w:div w:id="1526553251">
          <w:marLeft w:val="0"/>
          <w:marRight w:val="0"/>
          <w:marTop w:val="300"/>
          <w:marBottom w:val="300"/>
          <w:divBdr>
            <w:top w:val="none" w:sz="0" w:space="0" w:color="auto"/>
            <w:left w:val="none" w:sz="0" w:space="0" w:color="auto"/>
            <w:bottom w:val="none" w:sz="0" w:space="0" w:color="auto"/>
            <w:right w:val="none" w:sz="0" w:space="0" w:color="auto"/>
          </w:divBdr>
          <w:divsChild>
            <w:div w:id="1201239741">
              <w:marLeft w:val="0"/>
              <w:marRight w:val="0"/>
              <w:marTop w:val="0"/>
              <w:marBottom w:val="150"/>
              <w:divBdr>
                <w:top w:val="single" w:sz="6" w:space="0" w:color="F1F1F1"/>
                <w:left w:val="single" w:sz="6" w:space="0" w:color="F1F1F1"/>
                <w:bottom w:val="single" w:sz="6" w:space="0" w:color="F1F1F1"/>
                <w:right w:val="single" w:sz="6" w:space="0" w:color="F1F1F1"/>
              </w:divBdr>
              <w:divsChild>
                <w:div w:id="1874999978">
                  <w:marLeft w:val="0"/>
                  <w:marRight w:val="0"/>
                  <w:marTop w:val="0"/>
                  <w:marBottom w:val="0"/>
                  <w:divBdr>
                    <w:top w:val="none" w:sz="0" w:space="0" w:color="auto"/>
                    <w:left w:val="none" w:sz="0" w:space="0" w:color="auto"/>
                    <w:bottom w:val="none" w:sz="0" w:space="0" w:color="auto"/>
                    <w:right w:val="none" w:sz="0" w:space="0" w:color="auto"/>
                  </w:divBdr>
                </w:div>
                <w:div w:id="1125008230">
                  <w:marLeft w:val="0"/>
                  <w:marRight w:val="0"/>
                  <w:marTop w:val="0"/>
                  <w:marBottom w:val="0"/>
                  <w:divBdr>
                    <w:top w:val="none" w:sz="0" w:space="0" w:color="auto"/>
                    <w:left w:val="none" w:sz="0" w:space="0" w:color="auto"/>
                    <w:bottom w:val="none" w:sz="0" w:space="0" w:color="auto"/>
                    <w:right w:val="none" w:sz="0" w:space="0" w:color="auto"/>
                  </w:divBdr>
                </w:div>
              </w:divsChild>
            </w:div>
            <w:div w:id="393085481">
              <w:marLeft w:val="0"/>
              <w:marRight w:val="0"/>
              <w:marTop w:val="0"/>
              <w:marBottom w:val="150"/>
              <w:divBdr>
                <w:top w:val="single" w:sz="6" w:space="0" w:color="F1F1F1"/>
                <w:left w:val="single" w:sz="6" w:space="0" w:color="F1F1F1"/>
                <w:bottom w:val="single" w:sz="6" w:space="0" w:color="F1F1F1"/>
                <w:right w:val="single" w:sz="6" w:space="0" w:color="F1F1F1"/>
              </w:divBdr>
              <w:divsChild>
                <w:div w:id="1785297226">
                  <w:marLeft w:val="0"/>
                  <w:marRight w:val="0"/>
                  <w:marTop w:val="0"/>
                  <w:marBottom w:val="0"/>
                  <w:divBdr>
                    <w:top w:val="none" w:sz="0" w:space="0" w:color="auto"/>
                    <w:left w:val="none" w:sz="0" w:space="0" w:color="auto"/>
                    <w:bottom w:val="none" w:sz="0" w:space="0" w:color="auto"/>
                    <w:right w:val="none" w:sz="0" w:space="0" w:color="auto"/>
                  </w:divBdr>
                </w:div>
                <w:div w:id="1768232308">
                  <w:marLeft w:val="0"/>
                  <w:marRight w:val="0"/>
                  <w:marTop w:val="0"/>
                  <w:marBottom w:val="0"/>
                  <w:divBdr>
                    <w:top w:val="none" w:sz="0" w:space="0" w:color="auto"/>
                    <w:left w:val="none" w:sz="0" w:space="0" w:color="auto"/>
                    <w:bottom w:val="none" w:sz="0" w:space="0" w:color="auto"/>
                    <w:right w:val="none" w:sz="0" w:space="0" w:color="auto"/>
                  </w:divBdr>
                </w:div>
              </w:divsChild>
            </w:div>
            <w:div w:id="1797870547">
              <w:marLeft w:val="0"/>
              <w:marRight w:val="0"/>
              <w:marTop w:val="0"/>
              <w:marBottom w:val="150"/>
              <w:divBdr>
                <w:top w:val="single" w:sz="6" w:space="0" w:color="F1F1F1"/>
                <w:left w:val="single" w:sz="6" w:space="0" w:color="F1F1F1"/>
                <w:bottom w:val="single" w:sz="6" w:space="0" w:color="F1F1F1"/>
                <w:right w:val="single" w:sz="6" w:space="0" w:color="F1F1F1"/>
              </w:divBdr>
              <w:divsChild>
                <w:div w:id="1456558949">
                  <w:marLeft w:val="0"/>
                  <w:marRight w:val="0"/>
                  <w:marTop w:val="0"/>
                  <w:marBottom w:val="0"/>
                  <w:divBdr>
                    <w:top w:val="none" w:sz="0" w:space="0" w:color="auto"/>
                    <w:left w:val="none" w:sz="0" w:space="0" w:color="auto"/>
                    <w:bottom w:val="none" w:sz="0" w:space="0" w:color="auto"/>
                    <w:right w:val="none" w:sz="0" w:space="0" w:color="auto"/>
                  </w:divBdr>
                </w:div>
                <w:div w:id="658310220">
                  <w:marLeft w:val="0"/>
                  <w:marRight w:val="0"/>
                  <w:marTop w:val="0"/>
                  <w:marBottom w:val="0"/>
                  <w:divBdr>
                    <w:top w:val="none" w:sz="0" w:space="0" w:color="auto"/>
                    <w:left w:val="none" w:sz="0" w:space="0" w:color="auto"/>
                    <w:bottom w:val="none" w:sz="0" w:space="0" w:color="auto"/>
                    <w:right w:val="none" w:sz="0" w:space="0" w:color="auto"/>
                  </w:divBdr>
                  <w:divsChild>
                    <w:div w:id="720059918">
                      <w:marLeft w:val="0"/>
                      <w:marRight w:val="0"/>
                      <w:marTop w:val="0"/>
                      <w:marBottom w:val="0"/>
                      <w:divBdr>
                        <w:top w:val="single" w:sz="8" w:space="9" w:color="D3D3D3"/>
                        <w:left w:val="single" w:sz="8" w:space="9" w:color="D3D3D3"/>
                        <w:bottom w:val="single" w:sz="8" w:space="6" w:color="D3D3D3"/>
                        <w:right w:val="single" w:sz="8" w:space="9" w:color="D3D3D3"/>
                      </w:divBdr>
                    </w:div>
                  </w:divsChild>
                </w:div>
              </w:divsChild>
            </w:div>
            <w:div w:id="1806119092">
              <w:marLeft w:val="0"/>
              <w:marRight w:val="0"/>
              <w:marTop w:val="0"/>
              <w:marBottom w:val="150"/>
              <w:divBdr>
                <w:top w:val="single" w:sz="6" w:space="0" w:color="F1F1F1"/>
                <w:left w:val="single" w:sz="6" w:space="0" w:color="F1F1F1"/>
                <w:bottom w:val="single" w:sz="6" w:space="0" w:color="F1F1F1"/>
                <w:right w:val="single" w:sz="6" w:space="0" w:color="F1F1F1"/>
              </w:divBdr>
              <w:divsChild>
                <w:div w:id="1554658662">
                  <w:marLeft w:val="0"/>
                  <w:marRight w:val="0"/>
                  <w:marTop w:val="0"/>
                  <w:marBottom w:val="0"/>
                  <w:divBdr>
                    <w:top w:val="none" w:sz="0" w:space="0" w:color="auto"/>
                    <w:left w:val="none" w:sz="0" w:space="0" w:color="auto"/>
                    <w:bottom w:val="none" w:sz="0" w:space="0" w:color="auto"/>
                    <w:right w:val="none" w:sz="0" w:space="0" w:color="auto"/>
                  </w:divBdr>
                </w:div>
                <w:div w:id="635260139">
                  <w:marLeft w:val="0"/>
                  <w:marRight w:val="0"/>
                  <w:marTop w:val="0"/>
                  <w:marBottom w:val="0"/>
                  <w:divBdr>
                    <w:top w:val="none" w:sz="0" w:space="0" w:color="auto"/>
                    <w:left w:val="none" w:sz="0" w:space="0" w:color="auto"/>
                    <w:bottom w:val="none" w:sz="0" w:space="0" w:color="auto"/>
                    <w:right w:val="none" w:sz="0" w:space="0" w:color="auto"/>
                  </w:divBdr>
                </w:div>
              </w:divsChild>
            </w:div>
            <w:div w:id="684211690">
              <w:marLeft w:val="0"/>
              <w:marRight w:val="0"/>
              <w:marTop w:val="0"/>
              <w:marBottom w:val="150"/>
              <w:divBdr>
                <w:top w:val="single" w:sz="6" w:space="0" w:color="F1F1F1"/>
                <w:left w:val="single" w:sz="6" w:space="0" w:color="F1F1F1"/>
                <w:bottom w:val="single" w:sz="6" w:space="0" w:color="F1F1F1"/>
                <w:right w:val="single" w:sz="6" w:space="0" w:color="F1F1F1"/>
              </w:divBdr>
              <w:divsChild>
                <w:div w:id="1938563050">
                  <w:marLeft w:val="0"/>
                  <w:marRight w:val="0"/>
                  <w:marTop w:val="0"/>
                  <w:marBottom w:val="0"/>
                  <w:divBdr>
                    <w:top w:val="none" w:sz="0" w:space="0" w:color="auto"/>
                    <w:left w:val="none" w:sz="0" w:space="0" w:color="auto"/>
                    <w:bottom w:val="none" w:sz="0" w:space="0" w:color="auto"/>
                    <w:right w:val="none" w:sz="0" w:space="0" w:color="auto"/>
                  </w:divBdr>
                </w:div>
                <w:div w:id="19345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63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n.ca/covid19/" TargetMode="External"/><Relationship Id="rId13" Type="http://schemas.openxmlformats.org/officeDocument/2006/relationships/hyperlink" Target="https://citl.mun.ca/TeachingSupport/instructionalcontinuity/Alt_Assessment_Assignment_Tool.pdf" TargetMode="External"/><Relationship Id="rId18" Type="http://schemas.openxmlformats.org/officeDocument/2006/relationships/hyperlink" Target="https://www.youtube.com/watch?v=oGRm36M8Yeo&amp;list=PLZguazsFA6d6gliBW6-eDvxkxXuLq9rNu&amp;index=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gazette.mun.ca/campus-and-community/mandatory-mask-and-vaccination-requirements/" TargetMode="External"/><Relationship Id="rId7" Type="http://schemas.openxmlformats.org/officeDocument/2006/relationships/endnotes" Target="endnotes.xml"/><Relationship Id="rId12" Type="http://schemas.openxmlformats.org/officeDocument/2006/relationships/hyperlink" Target="https://citl.mun.ca/TeachingSupport/instructionalcontinuity/Online_exam_flow_chart.pdf" TargetMode="External"/><Relationship Id="rId17" Type="http://schemas.openxmlformats.org/officeDocument/2006/relationships/hyperlink" Target="https://www.youtube.com/watch?v=_TkYk5Z4AC0&amp;list=PLZguazsFA6d6gliBW6-eDvxkxXuLq9rNu&amp;index=5&amp;t=12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itl.mun.ca/TeachingSupport/instructionalcontinuity/Alt_Assessment_Video_Assignment.pdf" TargetMode="External"/><Relationship Id="rId20" Type="http://schemas.openxmlformats.org/officeDocument/2006/relationships/hyperlink" Target="https://www.mun.ca/covid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ultyfocus.com/articles/online-education/7-assessment-challenges-of-moving-your-course-online-solution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itl.mun.ca/TeachingSupport/instructionalcontinuity/Alt_Assessment_Student_Presentations.pdf" TargetMode="External"/><Relationship Id="rId23" Type="http://schemas.openxmlformats.org/officeDocument/2006/relationships/hyperlink" Target="https://www.canada.ca/en/public-health/services/diseases/coronavirus-disease-covid-19/covid-alert.html" TargetMode="External"/><Relationship Id="rId10" Type="http://schemas.openxmlformats.org/officeDocument/2006/relationships/hyperlink" Target="https://citl.mun.ca/support/" TargetMode="External"/><Relationship Id="rId19" Type="http://schemas.openxmlformats.org/officeDocument/2006/relationships/hyperlink" Target="https://www.youtube.com/watch?v=RM9bhMLSVsM&amp;list=PLZguazsFA6d487cReU4pqlUbWxFQC3bqt&amp;index=3&amp;t=26s" TargetMode="External"/><Relationship Id="rId4" Type="http://schemas.openxmlformats.org/officeDocument/2006/relationships/settings" Target="settings.xml"/><Relationship Id="rId9" Type="http://schemas.openxmlformats.org/officeDocument/2006/relationships/hyperlink" Target="https://www.mun.ca/covid19/news.php?id=13580&amp;type=news" TargetMode="External"/><Relationship Id="rId14" Type="http://schemas.openxmlformats.org/officeDocument/2006/relationships/hyperlink" Target="https://citl.mun.ca/TeachingSupport/instructionalcontinuity/Alt_Assessment_quiz_Tool.pdf" TargetMode="External"/><Relationship Id="rId22" Type="http://schemas.openxmlformats.org/officeDocument/2006/relationships/hyperlink" Target="https://www.mun.ca/covid19/clinics.ph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6DBA2-501A-4E30-866D-3D8FDC4A1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1253</Words>
  <Characters>7147</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1. In-person course welcome with a safety message</vt:lpstr>
      <vt:lpstr>        Recommended</vt:lpstr>
      <vt:lpstr>    2. Remain home if unwell with leniency message</vt:lpstr>
      <vt:lpstr>        Recommended</vt:lpstr>
      <vt:lpstr>    3. Transition to remote learning at any time with MUN standard computer requirem</vt:lpstr>
      <vt:lpstr>        Recommended</vt:lpstr>
      <vt:lpstr>    4. Course assessments: Messaging for online versus alternative arrangements</vt:lpstr>
      <vt:lpstr>        Recommended</vt:lpstr>
      <vt:lpstr>    5. Additional supports are available</vt:lpstr>
      <vt:lpstr>        Recommended</vt:lpstr>
    </vt:vector>
  </TitlesOfParts>
  <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Centre for Innovation in Teaching and Learning</dc:creator>
  <cp:keywords/>
  <dc:description/>
  <cp:lastModifiedBy>Alexander, Stacey</cp:lastModifiedBy>
  <cp:revision>4</cp:revision>
  <dcterms:created xsi:type="dcterms:W3CDTF">2022-08-10T10:55:00Z</dcterms:created>
  <dcterms:modified xsi:type="dcterms:W3CDTF">2022-08-10T11:01:00Z</dcterms:modified>
</cp:coreProperties>
</file>